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2956A95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566BB38D" w14:textId="02ED7938" w:rsidR="00B07835" w:rsidRDefault="00141DAA" w:rsidP="00D94499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7218DB" w:rsidRPr="008234C8">
        <w:rPr>
          <w:rFonts w:ascii="Times New Roman" w:hAnsi="Times New Roman" w:cs="Times New Roman"/>
          <w:b/>
          <w:caps/>
          <w:lang w:val="ro-RO"/>
        </w:rPr>
        <w:t>Dr</w:t>
      </w:r>
      <w:r w:rsidR="00E843AF" w:rsidRPr="00E843AF">
        <w:t xml:space="preserve"> </w:t>
      </w:r>
      <w:r w:rsidR="00E843AF" w:rsidRPr="00E843AF">
        <w:rPr>
          <w:rFonts w:ascii="Times New Roman" w:hAnsi="Times New Roman" w:cs="Times New Roman"/>
          <w:b/>
          <w:caps/>
          <w:lang w:val="ro-RO"/>
        </w:rPr>
        <w:t>Albert-Lőrincz Csanád</w:t>
      </w:r>
      <w:r w:rsidR="00B07835" w:rsidRPr="00B07835">
        <w:rPr>
          <w:rFonts w:ascii="Times New Roman" w:hAnsi="Times New Roman" w:cs="Times New Roman"/>
          <w:b/>
          <w:caps/>
          <w:lang w:val="ro-RO"/>
        </w:rPr>
        <w:t>,</w:t>
      </w:r>
    </w:p>
    <w:p w14:paraId="087AD4A3" w14:textId="55053E5B" w:rsidR="00C6773F" w:rsidRDefault="00141DAA" w:rsidP="00D94499">
      <w:pPr>
        <w:spacing w:after="0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0B4BD1" w:rsidRPr="008234C8">
        <w:rPr>
          <w:rFonts w:ascii="Times New Roman" w:hAnsi="Times New Roman" w:cs="Times New Roman"/>
          <w:b/>
          <w:lang w:val="es-AR"/>
        </w:rPr>
        <w:t>PhD</w:t>
      </w:r>
      <w:r w:rsidR="00F84DF5">
        <w:rPr>
          <w:rFonts w:ascii="Times New Roman" w:hAnsi="Times New Roman" w:cs="Times New Roman"/>
          <w:b/>
          <w:lang w:val="es-AR"/>
        </w:rPr>
        <w:t xml:space="preserve">. habil. </w:t>
      </w:r>
      <w:proofErr w:type="spellStart"/>
      <w:r w:rsidR="00E843AF">
        <w:rPr>
          <w:rFonts w:ascii="Times New Roman" w:hAnsi="Times New Roman" w:cs="Times New Roman"/>
          <w:b/>
          <w:lang w:val="es-AR"/>
        </w:rPr>
        <w:t>conferen</w:t>
      </w:r>
      <w:proofErr w:type="spellEnd"/>
      <w:r w:rsidR="00E843AF">
        <w:rPr>
          <w:rFonts w:ascii="Times New Roman" w:hAnsi="Times New Roman" w:cs="Times New Roman"/>
          <w:b/>
          <w:lang w:val="ro-RO"/>
        </w:rPr>
        <w:t>țiar</w:t>
      </w:r>
      <w:r w:rsidR="004D7157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4D7157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59EFAF12" w14:textId="77777777" w:rsidR="00D94499" w:rsidRPr="001B2AB0" w:rsidRDefault="00D94499" w:rsidP="00D94499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1DBC8334" w14:textId="7E92C89B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2150C8B9" w14:textId="6D689F0F" w:rsidR="001A657B" w:rsidRPr="00B07835" w:rsidRDefault="00141DAA" w:rsidP="00B07835">
      <w:pPr>
        <w:shd w:val="clear" w:color="auto" w:fill="FFFFFF"/>
        <w:spacing w:line="360" w:lineRule="auto"/>
        <w:ind w:right="1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</w:pPr>
      <w:r w:rsidRPr="00B07835">
        <w:rPr>
          <w:rFonts w:ascii="Times New Roman" w:hAnsi="Times New Roman" w:cs="Times New Roman"/>
          <w:b/>
          <w:bCs/>
          <w:lang w:val="ro-RO"/>
        </w:rPr>
        <w:t xml:space="preserve">B. CĂRŢI ȘI CAPITOLE ÎN CĂRŢI </w:t>
      </w:r>
    </w:p>
    <w:p w14:paraId="333135F4" w14:textId="73EA6863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manuale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monografii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tratate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îndrumare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etc.)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4584D65C" w14:textId="370BFE88" w:rsidR="00E843AF" w:rsidRPr="00E843AF" w:rsidRDefault="00E843AF" w:rsidP="00E843AF">
      <w:pPr>
        <w:pStyle w:val="ListParagraph"/>
        <w:numPr>
          <w:ilvl w:val="0"/>
          <w:numId w:val="33"/>
        </w:numPr>
        <w:ind w:left="851" w:hanging="284"/>
        <w:jc w:val="both"/>
        <w:rPr>
          <w:b/>
          <w:sz w:val="22"/>
          <w:szCs w:val="22"/>
          <w:lang w:val="fr-FR"/>
        </w:rPr>
      </w:pPr>
      <w:r w:rsidRPr="00E843AF">
        <w:rPr>
          <w:b/>
          <w:bCs/>
          <w:sz w:val="22"/>
          <w:szCs w:val="22"/>
        </w:rPr>
        <w:t>Albert-Lőrincz Csanád</w:t>
      </w:r>
      <w:r w:rsidRPr="00E843AF">
        <w:rPr>
          <w:sz w:val="22"/>
          <w:szCs w:val="22"/>
        </w:rPr>
        <w:t xml:space="preserve"> (2018), Rural development </w:t>
      </w:r>
      <w:proofErr w:type="spellStart"/>
      <w:r w:rsidRPr="00E843AF">
        <w:rPr>
          <w:sz w:val="22"/>
          <w:szCs w:val="22"/>
        </w:rPr>
        <w:t>programmes</w:t>
      </w:r>
      <w:proofErr w:type="spellEnd"/>
      <w:r w:rsidRPr="00E843AF">
        <w:rPr>
          <w:sz w:val="22"/>
          <w:szCs w:val="22"/>
        </w:rPr>
        <w:t xml:space="preserve"> in Romania and Hungary. Practical guide. Lambert Academic Publishing, ISBN 978-613-5-82906-8, </w:t>
      </w:r>
      <w:proofErr w:type="spellStart"/>
      <w:r w:rsidRPr="00E843AF">
        <w:rPr>
          <w:sz w:val="22"/>
          <w:szCs w:val="22"/>
        </w:rPr>
        <w:t>pag</w:t>
      </w:r>
      <w:proofErr w:type="spellEnd"/>
      <w:r w:rsidRPr="00E843AF">
        <w:rPr>
          <w:sz w:val="22"/>
          <w:szCs w:val="22"/>
        </w:rPr>
        <w:t>. 138</w:t>
      </w:r>
    </w:p>
    <w:p w14:paraId="31AF8EF4" w14:textId="77777777" w:rsidR="00E843AF" w:rsidRPr="00E843AF" w:rsidRDefault="00E843AF" w:rsidP="00E843AF">
      <w:pPr>
        <w:pStyle w:val="ListParagraph"/>
        <w:ind w:left="644"/>
        <w:jc w:val="both"/>
        <w:rPr>
          <w:b/>
          <w:lang w:val="fr-FR"/>
        </w:rPr>
      </w:pPr>
    </w:p>
    <w:p w14:paraId="6CDF1C4B" w14:textId="77777777" w:rsidR="00F11EC9" w:rsidRDefault="00141DAA" w:rsidP="00307867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 xml:space="preserve">B2. Cărţi (manuale, monografii, tratate, îndrumare etc.) publicate în ţară, la edituri recunoscute </w:t>
      </w:r>
      <w:r w:rsidR="00307867">
        <w:rPr>
          <w:rFonts w:ascii="Times New Roman" w:hAnsi="Times New Roman" w:cs="Times New Roman"/>
          <w:b/>
          <w:lang w:val="it-IT"/>
        </w:rPr>
        <w:t xml:space="preserve">CNCS </w:t>
      </w:r>
      <w:r w:rsidR="00307867">
        <w:rPr>
          <w:rFonts w:ascii="Times New Roman" w:hAnsi="Times New Roman" w:cs="Times New Roman"/>
          <w:b/>
          <w:lang w:val="ro-RO"/>
        </w:rPr>
        <w:t>(</w:t>
      </w:r>
      <w:r w:rsidRPr="008234C8">
        <w:rPr>
          <w:rFonts w:ascii="Times New Roman" w:hAnsi="Times New Roman" w:cs="Times New Roman"/>
          <w:b/>
          <w:lang w:val="it-IT"/>
        </w:rPr>
        <w:t>CNSIS</w:t>
      </w:r>
      <w:r w:rsidR="00307867">
        <w:rPr>
          <w:rFonts w:ascii="Times New Roman" w:hAnsi="Times New Roman" w:cs="Times New Roman"/>
          <w:b/>
          <w:lang w:val="it-IT"/>
        </w:rPr>
        <w:t xml:space="preserve"> -pâna în 2011),     </w:t>
      </w:r>
    </w:p>
    <w:p w14:paraId="3950507E" w14:textId="7EA000CC" w:rsidR="000B4BD1" w:rsidRDefault="00E843AF" w:rsidP="00E843AF">
      <w:pPr>
        <w:pStyle w:val="ListParagraph"/>
        <w:numPr>
          <w:ilvl w:val="0"/>
          <w:numId w:val="32"/>
        </w:numPr>
        <w:jc w:val="both"/>
        <w:rPr>
          <w:sz w:val="22"/>
          <w:szCs w:val="22"/>
          <w:lang w:val="it-IT"/>
        </w:rPr>
      </w:pPr>
      <w:r w:rsidRPr="00E843AF">
        <w:rPr>
          <w:b/>
          <w:bCs/>
          <w:sz w:val="22"/>
          <w:szCs w:val="22"/>
          <w:lang w:val="it-IT"/>
        </w:rPr>
        <w:t>Albert-Lőrincz Csanád</w:t>
      </w:r>
      <w:r w:rsidRPr="00E843AF">
        <w:rPr>
          <w:sz w:val="22"/>
          <w:szCs w:val="22"/>
          <w:lang w:val="it-IT"/>
        </w:rPr>
        <w:t>, (2013), Drepturile si dilemele morale care privesc copiii cu diagnostic medical, Presa Universitară Clujană, ISBN 978-973-595-589-2, p. 209</w:t>
      </w:r>
    </w:p>
    <w:p w14:paraId="53DF490A" w14:textId="77777777" w:rsidR="0076557B" w:rsidRDefault="0076557B" w:rsidP="0076557B">
      <w:pPr>
        <w:pStyle w:val="ListParagraph"/>
        <w:ind w:left="1068"/>
        <w:jc w:val="both"/>
        <w:rPr>
          <w:sz w:val="22"/>
          <w:szCs w:val="22"/>
          <w:lang w:val="it-IT"/>
        </w:rPr>
      </w:pPr>
    </w:p>
    <w:p w14:paraId="28168179" w14:textId="77777777" w:rsidR="00E843AF" w:rsidRPr="00E843AF" w:rsidRDefault="00E843AF" w:rsidP="00E843AF">
      <w:pPr>
        <w:pStyle w:val="ListParagraph"/>
        <w:numPr>
          <w:ilvl w:val="0"/>
          <w:numId w:val="32"/>
        </w:numPr>
        <w:jc w:val="both"/>
        <w:rPr>
          <w:bCs/>
          <w:sz w:val="22"/>
          <w:szCs w:val="22"/>
          <w:lang w:val="it-IT"/>
        </w:rPr>
      </w:pPr>
      <w:r w:rsidRPr="0076557B">
        <w:rPr>
          <w:b/>
          <w:sz w:val="22"/>
          <w:szCs w:val="22"/>
          <w:lang w:val="it-IT"/>
        </w:rPr>
        <w:t>Albert-Lőrincz Csanád</w:t>
      </w:r>
      <w:r w:rsidRPr="00E843AF">
        <w:rPr>
          <w:bCs/>
          <w:sz w:val="22"/>
          <w:szCs w:val="22"/>
          <w:lang w:val="it-IT"/>
        </w:rPr>
        <w:t>, (2017), Szociálpolitikai alapok és a jóléti perspektívák térvesztése. [Fundaments of social policy and decline of the well-fare perspectives.] Presa Universitară Clujană, ISBN 978‐606‐37‐0289‐1, pag. 212 [Hungarian]</w:t>
      </w:r>
    </w:p>
    <w:p w14:paraId="0271B8A8" w14:textId="77777777" w:rsidR="00E843AF" w:rsidRPr="00E843AF" w:rsidRDefault="00E843AF" w:rsidP="00E843AF">
      <w:pPr>
        <w:pStyle w:val="ListParagraph"/>
        <w:ind w:left="1211"/>
        <w:jc w:val="both"/>
        <w:rPr>
          <w:bCs/>
          <w:sz w:val="22"/>
          <w:szCs w:val="22"/>
          <w:lang w:val="it-IT"/>
        </w:rPr>
      </w:pPr>
    </w:p>
    <w:p w14:paraId="5FC5B343" w14:textId="2CAA2990" w:rsidR="00E843AF" w:rsidRPr="00F11EC9" w:rsidRDefault="00E843AF" w:rsidP="00E843AF">
      <w:pPr>
        <w:pStyle w:val="ListParagraph"/>
        <w:numPr>
          <w:ilvl w:val="0"/>
          <w:numId w:val="32"/>
        </w:numPr>
        <w:jc w:val="both"/>
        <w:rPr>
          <w:bCs/>
          <w:sz w:val="22"/>
          <w:szCs w:val="22"/>
          <w:lang w:val="it-IT"/>
        </w:rPr>
      </w:pPr>
      <w:r w:rsidRPr="00E843AF">
        <w:rPr>
          <w:bCs/>
          <w:sz w:val="22"/>
          <w:szCs w:val="22"/>
          <w:lang w:val="it-IT"/>
        </w:rPr>
        <w:t>Albert-Lőrincz Csanád, (2023), Módszertani útmutató kvalitatív és kvantitatív kutatásokhoz [Ghid metodologic pentru cercetări calitative și cantitative], Presa Universitară Clujană, ISBN 978-606-37-2017-8, p. 160.</w:t>
      </w:r>
    </w:p>
    <w:p w14:paraId="36E91D51" w14:textId="77777777" w:rsidR="00E843AF" w:rsidRDefault="00E843AF" w:rsidP="00E843AF">
      <w:pPr>
        <w:pStyle w:val="ListParagraph"/>
        <w:ind w:left="1068"/>
        <w:jc w:val="both"/>
        <w:rPr>
          <w:sz w:val="22"/>
          <w:szCs w:val="22"/>
          <w:lang w:val="it-IT"/>
        </w:rPr>
      </w:pPr>
    </w:p>
    <w:p w14:paraId="363A15F1" w14:textId="77777777" w:rsidR="00E843AF" w:rsidRPr="00E843AF" w:rsidRDefault="00E843AF" w:rsidP="00E843AF">
      <w:pPr>
        <w:pStyle w:val="ListParagraph"/>
        <w:ind w:left="1068"/>
        <w:jc w:val="both"/>
        <w:rPr>
          <w:sz w:val="22"/>
          <w:szCs w:val="22"/>
          <w:lang w:val="it-IT"/>
        </w:rPr>
      </w:pPr>
    </w:p>
    <w:p w14:paraId="2CBCF5CC" w14:textId="0CE08DAA" w:rsidR="00F11EC9" w:rsidRPr="00F11EC9" w:rsidRDefault="00141DAA" w:rsidP="0072133E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193B651D" w14:textId="77777777" w:rsidR="00F11EC9" w:rsidRPr="00F11EC9" w:rsidRDefault="00F11EC9" w:rsidP="00F11EC9">
      <w:pPr>
        <w:pStyle w:val="ListParagraph"/>
        <w:ind w:left="704"/>
        <w:jc w:val="both"/>
        <w:rPr>
          <w:bCs/>
          <w:lang w:val="it-IT"/>
        </w:rPr>
      </w:pPr>
    </w:p>
    <w:p w14:paraId="27F3678B" w14:textId="77777777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12A2BE33" w14:textId="77777777" w:rsidR="00F11EC9" w:rsidRPr="00F11EC9" w:rsidRDefault="00F11EC9" w:rsidP="00F11EC9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n-US"/>
        </w:rPr>
      </w:pPr>
    </w:p>
    <w:p w14:paraId="754CEFF9" w14:textId="6EA0E7B5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B5.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2DE607E3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443F17A1" w14:textId="6198CA27" w:rsidR="00DC28EB" w:rsidRPr="001C52FA" w:rsidRDefault="00D3183A" w:rsidP="001C52FA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D3183A">
        <w:rPr>
          <w:rFonts w:ascii="Times New Roman" w:hAnsi="Times New Roman" w:cs="Times New Roman"/>
          <w:b/>
        </w:rPr>
        <w:t xml:space="preserve">B5.1. </w:t>
      </w:r>
      <w:proofErr w:type="spellStart"/>
      <w:r w:rsidRPr="00D3183A">
        <w:rPr>
          <w:rFonts w:ascii="Times New Roman" w:hAnsi="Times New Roman" w:cs="Times New Roman"/>
          <w:b/>
        </w:rPr>
        <w:t>Capitole</w:t>
      </w:r>
      <w:proofErr w:type="spellEnd"/>
      <w:r w:rsidRPr="00D3183A">
        <w:rPr>
          <w:rFonts w:ascii="Times New Roman" w:hAnsi="Times New Roman" w:cs="Times New Roman"/>
          <w:b/>
        </w:rPr>
        <w:t xml:space="preserve"> de </w:t>
      </w:r>
      <w:proofErr w:type="spellStart"/>
      <w:r w:rsidRPr="00D3183A">
        <w:rPr>
          <w:rFonts w:ascii="Times New Roman" w:hAnsi="Times New Roman" w:cs="Times New Roman"/>
          <w:b/>
        </w:rPr>
        <w:t>cărţi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publicate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în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D3183A">
        <w:rPr>
          <w:rFonts w:ascii="Times New Roman" w:hAnsi="Times New Roman" w:cs="Times New Roman"/>
          <w:b/>
        </w:rPr>
        <w:t>volume</w:t>
      </w:r>
      <w:proofErr w:type="spellEnd"/>
      <w:r w:rsidRPr="00D3183A">
        <w:rPr>
          <w:rFonts w:ascii="Times New Roman" w:hAnsi="Times New Roman" w:cs="Times New Roman"/>
          <w:b/>
        </w:rPr>
        <w:t xml:space="preserve">  </w:t>
      </w:r>
      <w:proofErr w:type="spellStart"/>
      <w:r w:rsidRPr="00D3183A">
        <w:rPr>
          <w:rFonts w:ascii="Times New Roman" w:hAnsi="Times New Roman" w:cs="Times New Roman"/>
          <w:b/>
        </w:rPr>
        <w:t>indexate</w:t>
      </w:r>
      <w:proofErr w:type="spellEnd"/>
      <w:proofErr w:type="gramEnd"/>
      <w:r w:rsidRPr="00D3183A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Pr="00D3183A">
        <w:rPr>
          <w:rFonts w:ascii="Times New Roman" w:hAnsi="Times New Roman" w:cs="Times New Roman"/>
          <w:b/>
        </w:rPr>
        <w:t>Clarivate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16991228" w14:textId="1BAD4766" w:rsidR="005B22DB" w:rsidRPr="005B22DB" w:rsidRDefault="00AE794F" w:rsidP="001C52FA">
      <w:pPr>
        <w:ind w:left="567"/>
        <w:jc w:val="both"/>
        <w:rPr>
          <w:rFonts w:ascii="Times New Roman" w:hAnsi="Times New Roman" w:cs="Times New Roman"/>
          <w:b/>
          <w:lang w:val="fr-FR"/>
        </w:rPr>
      </w:pPr>
      <w:r w:rsidRPr="00DC28EB">
        <w:rPr>
          <w:rFonts w:ascii="Times New Roman" w:hAnsi="Times New Roman" w:cs="Times New Roman"/>
          <w:b/>
          <w:lang w:val="fr-FR"/>
        </w:rPr>
        <w:t xml:space="preserve">B5.2. Capitole de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in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străinatate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altele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decat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la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punctul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B5.1</w:t>
      </w:r>
    </w:p>
    <w:p w14:paraId="75919D48" w14:textId="77777777" w:rsidR="00DC28EB" w:rsidRDefault="00DC28EB" w:rsidP="00D94499">
      <w:pPr>
        <w:pStyle w:val="Default"/>
        <w:ind w:left="720"/>
        <w:jc w:val="both"/>
        <w:rPr>
          <w:sz w:val="22"/>
          <w:szCs w:val="22"/>
          <w:lang w:val="it-IT"/>
        </w:rPr>
      </w:pPr>
    </w:p>
    <w:p w14:paraId="2CEB4463" w14:textId="2A6226BA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B6.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ţară</w:t>
      </w:r>
      <w:proofErr w:type="spellEnd"/>
    </w:p>
    <w:p w14:paraId="13D09E3D" w14:textId="0EEBEE20" w:rsidR="00A24C1C" w:rsidRDefault="00A24C1C" w:rsidP="00D65016">
      <w:pPr>
        <w:pStyle w:val="ListParagraph"/>
        <w:numPr>
          <w:ilvl w:val="0"/>
          <w:numId w:val="35"/>
        </w:numPr>
        <w:ind w:left="851" w:hanging="284"/>
        <w:jc w:val="both"/>
        <w:rPr>
          <w:sz w:val="22"/>
          <w:szCs w:val="22"/>
        </w:rPr>
      </w:pPr>
      <w:r w:rsidRPr="0076557B">
        <w:rPr>
          <w:b/>
          <w:bCs/>
          <w:sz w:val="22"/>
          <w:szCs w:val="22"/>
        </w:rPr>
        <w:t>Albert-Lőrincz Csanád</w:t>
      </w:r>
      <w:r w:rsidRPr="00A24C1C">
        <w:rPr>
          <w:sz w:val="22"/>
          <w:szCs w:val="22"/>
        </w:rPr>
        <w:t xml:space="preserve">, Albert-Lőrincz Márton, (2018), Demokrácia és </w:t>
      </w:r>
      <w:proofErr w:type="spellStart"/>
      <w:r w:rsidRPr="00A24C1C">
        <w:rPr>
          <w:sz w:val="22"/>
          <w:szCs w:val="22"/>
        </w:rPr>
        <w:t>kisebbség</w:t>
      </w:r>
      <w:proofErr w:type="spellEnd"/>
      <w:r w:rsidRPr="00A24C1C">
        <w:rPr>
          <w:sz w:val="22"/>
          <w:szCs w:val="22"/>
        </w:rPr>
        <w:t xml:space="preserve"> [</w:t>
      </w:r>
      <w:proofErr w:type="spellStart"/>
      <w:r w:rsidRPr="00A24C1C">
        <w:rPr>
          <w:sz w:val="22"/>
          <w:szCs w:val="22"/>
        </w:rPr>
        <w:t>Democrație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și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minoritate</w:t>
      </w:r>
      <w:proofErr w:type="spellEnd"/>
      <w:r w:rsidRPr="00A24C1C">
        <w:rPr>
          <w:sz w:val="22"/>
          <w:szCs w:val="22"/>
        </w:rPr>
        <w:t>] in Albert-Lőrincz Csanád (</w:t>
      </w:r>
      <w:proofErr w:type="spellStart"/>
      <w:r w:rsidRPr="00A24C1C">
        <w:rPr>
          <w:sz w:val="22"/>
          <w:szCs w:val="22"/>
        </w:rPr>
        <w:t>coordonator</w:t>
      </w:r>
      <w:proofErr w:type="spellEnd"/>
      <w:r w:rsidRPr="00A24C1C">
        <w:rPr>
          <w:sz w:val="22"/>
          <w:szCs w:val="22"/>
        </w:rPr>
        <w:t>), (2018</w:t>
      </w:r>
      <w:proofErr w:type="gramStart"/>
      <w:r w:rsidRPr="00A24C1C">
        <w:rPr>
          <w:sz w:val="22"/>
          <w:szCs w:val="22"/>
        </w:rPr>
        <w:t xml:space="preserve">),  </w:t>
      </w:r>
      <w:proofErr w:type="spellStart"/>
      <w:r w:rsidRPr="00A24C1C">
        <w:rPr>
          <w:sz w:val="22"/>
          <w:szCs w:val="22"/>
        </w:rPr>
        <w:t>Dilemmák</w:t>
      </w:r>
      <w:proofErr w:type="spellEnd"/>
      <w:proofErr w:type="gram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többkultúrás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terekben</w:t>
      </w:r>
      <w:proofErr w:type="spellEnd"/>
      <w:r w:rsidRPr="00A24C1C">
        <w:rPr>
          <w:sz w:val="22"/>
          <w:szCs w:val="22"/>
        </w:rPr>
        <w:t xml:space="preserve"> [</w:t>
      </w:r>
      <w:proofErr w:type="spellStart"/>
      <w:r w:rsidRPr="00A24C1C">
        <w:rPr>
          <w:sz w:val="22"/>
          <w:szCs w:val="22"/>
        </w:rPr>
        <w:t>Dileme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în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spații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multiculturale</w:t>
      </w:r>
      <w:proofErr w:type="spellEnd"/>
      <w:r w:rsidRPr="00A24C1C">
        <w:rPr>
          <w:sz w:val="22"/>
          <w:szCs w:val="22"/>
        </w:rPr>
        <w:t>],</w:t>
      </w:r>
      <w:r w:rsidRPr="00A24C1C">
        <w:rPr>
          <w:b/>
          <w:sz w:val="22"/>
          <w:szCs w:val="22"/>
        </w:rPr>
        <w:t xml:space="preserve"> </w:t>
      </w:r>
      <w:r w:rsidRPr="00A24C1C">
        <w:rPr>
          <w:sz w:val="22"/>
          <w:szCs w:val="22"/>
        </w:rPr>
        <w:t xml:space="preserve">Presa </w:t>
      </w:r>
      <w:proofErr w:type="spellStart"/>
      <w:r w:rsidRPr="00A24C1C">
        <w:rPr>
          <w:sz w:val="22"/>
          <w:szCs w:val="22"/>
        </w:rPr>
        <w:t>Universitară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Clujană</w:t>
      </w:r>
      <w:proofErr w:type="spellEnd"/>
      <w:r w:rsidRPr="00A24C1C">
        <w:rPr>
          <w:sz w:val="22"/>
          <w:szCs w:val="22"/>
        </w:rPr>
        <w:t xml:space="preserve">, ISBN 978-606-37-0360-7, </w:t>
      </w:r>
      <w:proofErr w:type="spellStart"/>
      <w:r w:rsidRPr="00A24C1C">
        <w:rPr>
          <w:sz w:val="22"/>
          <w:szCs w:val="22"/>
        </w:rPr>
        <w:t>pag</w:t>
      </w:r>
      <w:proofErr w:type="spellEnd"/>
      <w:r w:rsidRPr="00A24C1C">
        <w:rPr>
          <w:sz w:val="22"/>
          <w:szCs w:val="22"/>
        </w:rPr>
        <w:t>. 143 [Hungarian], pp. 48-53</w:t>
      </w:r>
    </w:p>
    <w:p w14:paraId="03983CD5" w14:textId="77777777" w:rsidR="00D65016" w:rsidRPr="00D65016" w:rsidRDefault="00D65016" w:rsidP="00D65016">
      <w:pPr>
        <w:pStyle w:val="ListParagraph"/>
        <w:ind w:left="851"/>
        <w:jc w:val="both"/>
        <w:rPr>
          <w:sz w:val="22"/>
          <w:szCs w:val="22"/>
        </w:rPr>
      </w:pPr>
    </w:p>
    <w:p w14:paraId="45534AF9" w14:textId="7D25D1BE" w:rsidR="00A24C1C" w:rsidRPr="00A24C1C" w:rsidRDefault="00A24C1C" w:rsidP="00A24C1C">
      <w:pPr>
        <w:pStyle w:val="ListParagraph"/>
        <w:numPr>
          <w:ilvl w:val="0"/>
          <w:numId w:val="35"/>
        </w:numPr>
        <w:ind w:left="851" w:hanging="284"/>
        <w:jc w:val="both"/>
        <w:rPr>
          <w:sz w:val="22"/>
          <w:szCs w:val="22"/>
        </w:rPr>
      </w:pPr>
      <w:r w:rsidRPr="0076557B">
        <w:rPr>
          <w:b/>
          <w:bCs/>
          <w:sz w:val="22"/>
          <w:szCs w:val="22"/>
        </w:rPr>
        <w:t>Albert-Lőrincz Csanád</w:t>
      </w:r>
      <w:r w:rsidRPr="00A24C1C">
        <w:rPr>
          <w:sz w:val="22"/>
          <w:szCs w:val="22"/>
        </w:rPr>
        <w:t xml:space="preserve">, Albert-Lőrincz Márton, (2018), A roma kultúra közelsége és </w:t>
      </w:r>
      <w:proofErr w:type="spellStart"/>
      <w:r w:rsidRPr="00A24C1C">
        <w:rPr>
          <w:sz w:val="22"/>
          <w:szCs w:val="22"/>
        </w:rPr>
        <w:t>távolsága</w:t>
      </w:r>
      <w:proofErr w:type="spellEnd"/>
      <w:r w:rsidRPr="00A24C1C">
        <w:rPr>
          <w:sz w:val="22"/>
          <w:szCs w:val="22"/>
        </w:rPr>
        <w:t xml:space="preserve"> [</w:t>
      </w:r>
      <w:proofErr w:type="spellStart"/>
      <w:r w:rsidRPr="00A24C1C">
        <w:rPr>
          <w:sz w:val="22"/>
          <w:szCs w:val="22"/>
        </w:rPr>
        <w:t>Apropierea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și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distanțarea</w:t>
      </w:r>
      <w:proofErr w:type="spellEnd"/>
      <w:r w:rsidRPr="00A24C1C">
        <w:rPr>
          <w:sz w:val="22"/>
          <w:szCs w:val="22"/>
        </w:rPr>
        <w:t xml:space="preserve"> de </w:t>
      </w:r>
      <w:proofErr w:type="spellStart"/>
      <w:r w:rsidRPr="00A24C1C">
        <w:rPr>
          <w:sz w:val="22"/>
          <w:szCs w:val="22"/>
        </w:rPr>
        <w:t>cultura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rromilor</w:t>
      </w:r>
      <w:proofErr w:type="spellEnd"/>
      <w:r w:rsidRPr="00A24C1C">
        <w:rPr>
          <w:sz w:val="22"/>
          <w:szCs w:val="22"/>
        </w:rPr>
        <w:t>], in Albert-Lőrincz Csanád (</w:t>
      </w:r>
      <w:proofErr w:type="spellStart"/>
      <w:r w:rsidRPr="00A24C1C">
        <w:rPr>
          <w:sz w:val="22"/>
          <w:szCs w:val="22"/>
        </w:rPr>
        <w:t>coordonator</w:t>
      </w:r>
      <w:proofErr w:type="spellEnd"/>
      <w:r w:rsidRPr="00A24C1C">
        <w:rPr>
          <w:sz w:val="22"/>
          <w:szCs w:val="22"/>
        </w:rPr>
        <w:t xml:space="preserve">), (2018), </w:t>
      </w:r>
      <w:proofErr w:type="spellStart"/>
      <w:r w:rsidRPr="00A24C1C">
        <w:rPr>
          <w:sz w:val="22"/>
          <w:szCs w:val="22"/>
        </w:rPr>
        <w:lastRenderedPageBreak/>
        <w:t>Dilemmák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többkultúrás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terekben</w:t>
      </w:r>
      <w:proofErr w:type="spellEnd"/>
      <w:r w:rsidRPr="00A24C1C">
        <w:rPr>
          <w:sz w:val="22"/>
          <w:szCs w:val="22"/>
        </w:rPr>
        <w:t xml:space="preserve"> [</w:t>
      </w:r>
      <w:proofErr w:type="spellStart"/>
      <w:r w:rsidRPr="00A24C1C">
        <w:rPr>
          <w:sz w:val="22"/>
          <w:szCs w:val="22"/>
        </w:rPr>
        <w:t>Dileme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în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spații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multiculturale</w:t>
      </w:r>
      <w:proofErr w:type="spellEnd"/>
      <w:r w:rsidRPr="00A24C1C">
        <w:rPr>
          <w:sz w:val="22"/>
          <w:szCs w:val="22"/>
        </w:rPr>
        <w:t>],</w:t>
      </w:r>
      <w:r w:rsidRPr="00A24C1C">
        <w:rPr>
          <w:b/>
          <w:sz w:val="22"/>
          <w:szCs w:val="22"/>
        </w:rPr>
        <w:t xml:space="preserve"> </w:t>
      </w:r>
      <w:r w:rsidRPr="00A24C1C">
        <w:rPr>
          <w:sz w:val="22"/>
          <w:szCs w:val="22"/>
        </w:rPr>
        <w:t xml:space="preserve">Presa </w:t>
      </w:r>
      <w:proofErr w:type="spellStart"/>
      <w:r w:rsidRPr="00A24C1C">
        <w:rPr>
          <w:sz w:val="22"/>
          <w:szCs w:val="22"/>
        </w:rPr>
        <w:t>Universitară</w:t>
      </w:r>
      <w:proofErr w:type="spellEnd"/>
      <w:r w:rsidRPr="00A24C1C">
        <w:rPr>
          <w:sz w:val="22"/>
          <w:szCs w:val="22"/>
        </w:rPr>
        <w:t xml:space="preserve"> </w:t>
      </w:r>
      <w:proofErr w:type="spellStart"/>
      <w:r w:rsidRPr="00A24C1C">
        <w:rPr>
          <w:sz w:val="22"/>
          <w:szCs w:val="22"/>
        </w:rPr>
        <w:t>Clujană</w:t>
      </w:r>
      <w:proofErr w:type="spellEnd"/>
      <w:r w:rsidRPr="00A24C1C">
        <w:rPr>
          <w:sz w:val="22"/>
          <w:szCs w:val="22"/>
        </w:rPr>
        <w:t xml:space="preserve">, ISBN 978-606-37-0360-7, </w:t>
      </w:r>
      <w:proofErr w:type="spellStart"/>
      <w:r w:rsidRPr="00A24C1C">
        <w:rPr>
          <w:sz w:val="22"/>
          <w:szCs w:val="22"/>
        </w:rPr>
        <w:t>pag</w:t>
      </w:r>
      <w:proofErr w:type="spellEnd"/>
      <w:r w:rsidRPr="00A24C1C">
        <w:rPr>
          <w:sz w:val="22"/>
          <w:szCs w:val="22"/>
        </w:rPr>
        <w:t>. 143 [Hungarian], pp. 76-93</w:t>
      </w:r>
    </w:p>
    <w:p w14:paraId="37BBBC11" w14:textId="77777777" w:rsidR="00903EE5" w:rsidRPr="0072133E" w:rsidRDefault="00903EE5" w:rsidP="00903EE5">
      <w:pPr>
        <w:pStyle w:val="ListParagraph"/>
        <w:spacing w:before="240"/>
        <w:ind w:left="851" w:hanging="284"/>
        <w:jc w:val="both"/>
        <w:rPr>
          <w:sz w:val="22"/>
          <w:szCs w:val="22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16E8483A" w14:textId="151E9960" w:rsidR="00DC3D9A" w:rsidRDefault="00141DAA" w:rsidP="00FF5F86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0857E8F0" w14:textId="30ABDA20" w:rsidR="004445A8" w:rsidRDefault="004445A8" w:rsidP="004445A8">
      <w:pPr>
        <w:numPr>
          <w:ilvl w:val="0"/>
          <w:numId w:val="36"/>
        </w:numPr>
        <w:suppressAutoHyphens/>
        <w:ind w:leftChars="257" w:left="848" w:hangingChars="128" w:hanging="283"/>
        <w:jc w:val="both"/>
        <w:textDirection w:val="btLr"/>
        <w:textAlignment w:val="top"/>
        <w:outlineLvl w:val="0"/>
        <w:rPr>
          <w:rFonts w:ascii="Times New Roman" w:hAnsi="Times New Roman" w:cs="Times New Roman"/>
          <w:b/>
          <w:bCs/>
          <w:color w:val="007BB8"/>
        </w:rPr>
      </w:pPr>
      <w:r w:rsidRPr="00BC6532">
        <w:rPr>
          <w:rFonts w:ascii="Times New Roman" w:hAnsi="Times New Roman" w:cs="Times New Roman"/>
          <w:b/>
          <w:bCs/>
        </w:rPr>
        <w:t xml:space="preserve">Albert-Lőrincz </w:t>
      </w:r>
      <w:proofErr w:type="spellStart"/>
      <w:r w:rsidRPr="00BC6532">
        <w:rPr>
          <w:rFonts w:ascii="Times New Roman" w:hAnsi="Times New Roman" w:cs="Times New Roman"/>
          <w:b/>
          <w:bCs/>
        </w:rPr>
        <w:t>Csanad</w:t>
      </w:r>
      <w:proofErr w:type="spellEnd"/>
      <w:r w:rsidRPr="004445A8">
        <w:rPr>
          <w:rFonts w:ascii="Times New Roman" w:hAnsi="Times New Roman" w:cs="Times New Roman"/>
        </w:rPr>
        <w:t>, (2018)</w:t>
      </w:r>
      <w:r w:rsidR="00BC6532">
        <w:rPr>
          <w:rFonts w:ascii="Times New Roman" w:hAnsi="Times New Roman" w:cs="Times New Roman"/>
        </w:rPr>
        <w:t>.</w:t>
      </w:r>
      <w:r w:rsidRPr="004445A8">
        <w:rPr>
          <w:rFonts w:ascii="Times New Roman" w:hAnsi="Times New Roman" w:cs="Times New Roman"/>
        </w:rPr>
        <w:t xml:space="preserve"> </w:t>
      </w:r>
      <w:r w:rsidR="009454FB" w:rsidRPr="009454FB">
        <w:rPr>
          <w:rFonts w:ascii="Times New Roman" w:hAnsi="Times New Roman" w:cs="Times New Roman"/>
        </w:rPr>
        <w:t xml:space="preserve">The </w:t>
      </w:r>
      <w:proofErr w:type="spellStart"/>
      <w:r w:rsidR="009454FB" w:rsidRPr="009454FB">
        <w:rPr>
          <w:rFonts w:ascii="Times New Roman" w:hAnsi="Times New Roman" w:cs="Times New Roman"/>
        </w:rPr>
        <w:t>situation</w:t>
      </w:r>
      <w:proofErr w:type="spellEnd"/>
      <w:r w:rsidR="009454FB" w:rsidRPr="009454FB">
        <w:rPr>
          <w:rFonts w:ascii="Times New Roman" w:hAnsi="Times New Roman" w:cs="Times New Roman"/>
        </w:rPr>
        <w:t xml:space="preserve"> of </w:t>
      </w:r>
      <w:proofErr w:type="spellStart"/>
      <w:r w:rsidR="009454FB" w:rsidRPr="009454FB">
        <w:rPr>
          <w:rFonts w:ascii="Times New Roman" w:hAnsi="Times New Roman" w:cs="Times New Roman"/>
        </w:rPr>
        <w:t>pediatric</w:t>
      </w:r>
      <w:proofErr w:type="spellEnd"/>
      <w:r w:rsidR="009454FB" w:rsidRPr="009454FB">
        <w:rPr>
          <w:rFonts w:ascii="Times New Roman" w:hAnsi="Times New Roman" w:cs="Times New Roman"/>
        </w:rPr>
        <w:t xml:space="preserve"> </w:t>
      </w:r>
      <w:proofErr w:type="spellStart"/>
      <w:r w:rsidR="009454FB" w:rsidRPr="009454FB">
        <w:rPr>
          <w:rFonts w:ascii="Times New Roman" w:hAnsi="Times New Roman" w:cs="Times New Roman"/>
        </w:rPr>
        <w:t>patients</w:t>
      </w:r>
      <w:proofErr w:type="spellEnd"/>
      <w:r w:rsidR="009454FB" w:rsidRPr="009454FB">
        <w:rPr>
          <w:rFonts w:ascii="Times New Roman" w:hAnsi="Times New Roman" w:cs="Times New Roman"/>
        </w:rPr>
        <w:t xml:space="preserve">' </w:t>
      </w:r>
      <w:proofErr w:type="spellStart"/>
      <w:r w:rsidR="009454FB" w:rsidRPr="009454FB">
        <w:rPr>
          <w:rFonts w:ascii="Times New Roman" w:hAnsi="Times New Roman" w:cs="Times New Roman"/>
        </w:rPr>
        <w:t>rights</w:t>
      </w:r>
      <w:proofErr w:type="spellEnd"/>
      <w:r w:rsidR="009454FB" w:rsidRPr="009454FB">
        <w:rPr>
          <w:rFonts w:ascii="Times New Roman" w:hAnsi="Times New Roman" w:cs="Times New Roman"/>
        </w:rPr>
        <w:t xml:space="preserve"> in </w:t>
      </w:r>
      <w:proofErr w:type="spellStart"/>
      <w:r w:rsidR="009454FB" w:rsidRPr="009454FB">
        <w:rPr>
          <w:rFonts w:ascii="Times New Roman" w:hAnsi="Times New Roman" w:cs="Times New Roman"/>
        </w:rPr>
        <w:t>the</w:t>
      </w:r>
      <w:proofErr w:type="spellEnd"/>
      <w:r w:rsidR="009454FB" w:rsidRPr="009454FB">
        <w:rPr>
          <w:rFonts w:ascii="Times New Roman" w:hAnsi="Times New Roman" w:cs="Times New Roman"/>
        </w:rPr>
        <w:t xml:space="preserve"> </w:t>
      </w:r>
      <w:proofErr w:type="spellStart"/>
      <w:r w:rsidR="009454FB" w:rsidRPr="009454FB">
        <w:rPr>
          <w:rFonts w:ascii="Times New Roman" w:hAnsi="Times New Roman" w:cs="Times New Roman"/>
        </w:rPr>
        <w:t>Transylvanian</w:t>
      </w:r>
      <w:proofErr w:type="spellEnd"/>
      <w:r w:rsidR="009454FB" w:rsidRPr="009454FB">
        <w:rPr>
          <w:rFonts w:ascii="Times New Roman" w:hAnsi="Times New Roman" w:cs="Times New Roman"/>
        </w:rPr>
        <w:t xml:space="preserve"> </w:t>
      </w:r>
      <w:proofErr w:type="spellStart"/>
      <w:r w:rsidR="009454FB" w:rsidRPr="009454FB">
        <w:rPr>
          <w:rFonts w:ascii="Times New Roman" w:hAnsi="Times New Roman" w:cs="Times New Roman"/>
        </w:rPr>
        <w:t>healthcare</w:t>
      </w:r>
      <w:proofErr w:type="spellEnd"/>
      <w:r w:rsidR="00936DB1">
        <w:rPr>
          <w:rFonts w:ascii="Times New Roman" w:hAnsi="Times New Roman" w:cs="Times New Roman"/>
        </w:rPr>
        <w:t xml:space="preserve"> </w:t>
      </w:r>
      <w:r w:rsidR="00936DB1">
        <w:rPr>
          <w:rFonts w:ascii="Times New Roman" w:hAnsi="Times New Roman" w:cs="Times New Roman"/>
          <w:lang w:val="en-US"/>
        </w:rPr>
        <w:t>[</w:t>
      </w:r>
      <w:r w:rsidRPr="004445A8">
        <w:rPr>
          <w:rFonts w:ascii="Times New Roman" w:hAnsi="Times New Roman" w:cs="Times New Roman"/>
        </w:rPr>
        <w:t>Kiskorú páciensek jogainak helyzete az erdélyi egészségügyi ellátásban</w:t>
      </w:r>
      <w:r w:rsidR="00936DB1">
        <w:rPr>
          <w:rFonts w:ascii="Times New Roman" w:hAnsi="Times New Roman" w:cs="Times New Roman"/>
        </w:rPr>
        <w:t>]</w:t>
      </w:r>
      <w:r w:rsidRPr="004445A8">
        <w:rPr>
          <w:rFonts w:ascii="Times New Roman" w:hAnsi="Times New Roman" w:cs="Times New Roman"/>
        </w:rPr>
        <w:t xml:space="preserve"> Orvosi Hetilap, 159(11</w:t>
      </w:r>
      <w:proofErr w:type="gramStart"/>
      <w:r w:rsidRPr="004445A8">
        <w:rPr>
          <w:rFonts w:ascii="Times New Roman" w:hAnsi="Times New Roman" w:cs="Times New Roman"/>
        </w:rPr>
        <w:t>),.</w:t>
      </w:r>
      <w:proofErr w:type="gramEnd"/>
      <w:r w:rsidRPr="004445A8">
        <w:rPr>
          <w:rFonts w:ascii="Times New Roman" w:hAnsi="Times New Roman" w:cs="Times New Roman"/>
        </w:rPr>
        <w:t xml:space="preserve"> 423-429; </w:t>
      </w:r>
      <w:hyperlink r:id="rId8" w:tgtFrame="_blank" w:history="1">
        <w:r w:rsidR="009454FB" w:rsidRPr="009454FB">
          <w:rPr>
            <w:rStyle w:val="Hyperlink"/>
            <w:rFonts w:ascii="Times New Roman" w:hAnsi="Times New Roman" w:cs="Times New Roman"/>
          </w:rPr>
          <w:t>https://doi.org/10.1556/650.2018.30999</w:t>
        </w:r>
      </w:hyperlink>
      <w:r w:rsidR="009454FB">
        <w:rPr>
          <w:rFonts w:ascii="Times New Roman" w:hAnsi="Times New Roman" w:cs="Times New Roman"/>
        </w:rPr>
        <w:t xml:space="preserve"> </w:t>
      </w:r>
      <w:r w:rsidR="009454FB" w:rsidRPr="009454FB">
        <w:rPr>
          <w:rFonts w:ascii="Times New Roman" w:hAnsi="Times New Roman" w:cs="Times New Roman"/>
          <w:b/>
          <w:bCs/>
          <w:color w:val="007BB8"/>
        </w:rPr>
        <w:t xml:space="preserve">WOS:000427583000002 </w:t>
      </w:r>
    </w:p>
    <w:p w14:paraId="2F2A041F" w14:textId="77777777" w:rsidR="004445A8" w:rsidRPr="008234C8" w:rsidRDefault="004445A8" w:rsidP="00FF5F86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</w:p>
    <w:p w14:paraId="2C2C6DE7" w14:textId="7E4FB75F" w:rsidR="004D457E" w:rsidRPr="0072133E" w:rsidRDefault="00141DAA" w:rsidP="0072133E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C2.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Lucrări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reviste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indexate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baze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de date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(indica</w:t>
      </w:r>
      <w:r w:rsidRPr="008234C8">
        <w:rPr>
          <w:rFonts w:ascii="Times New Roman" w:hAnsi="Times New Roman" w:cs="Times New Roman"/>
          <w:b/>
          <w:lang w:val="ro-RO"/>
        </w:rPr>
        <w:t>ţi şi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54BA9A90" w14:textId="4C9096D0" w:rsidR="00F84DF5" w:rsidRDefault="00F84DF5" w:rsidP="000A6161">
      <w:pPr>
        <w:pStyle w:val="ListParagraph"/>
        <w:numPr>
          <w:ilvl w:val="3"/>
          <w:numId w:val="36"/>
        </w:numPr>
        <w:ind w:left="851" w:hanging="284"/>
        <w:rPr>
          <w:sz w:val="22"/>
          <w:szCs w:val="22"/>
        </w:rPr>
      </w:pPr>
      <w:r w:rsidRPr="00F84DF5">
        <w:rPr>
          <w:sz w:val="22"/>
          <w:szCs w:val="22"/>
        </w:rPr>
        <w:t xml:space="preserve">Enikő, A. L., &amp; </w:t>
      </w:r>
      <w:r w:rsidRPr="00F84DF5">
        <w:rPr>
          <w:b/>
          <w:bCs/>
          <w:sz w:val="22"/>
          <w:szCs w:val="22"/>
        </w:rPr>
        <w:t>Csanád, A. L.</w:t>
      </w:r>
      <w:r w:rsidRPr="00F84DF5">
        <w:rPr>
          <w:sz w:val="22"/>
          <w:szCs w:val="22"/>
        </w:rPr>
        <w:t xml:space="preserve"> (2020). </w:t>
      </w:r>
      <w:r>
        <w:rPr>
          <w:sz w:val="22"/>
          <w:szCs w:val="22"/>
        </w:rPr>
        <w:t>A</w:t>
      </w:r>
      <w:r w:rsidRPr="00F84DF5">
        <w:rPr>
          <w:sz w:val="22"/>
          <w:szCs w:val="22"/>
        </w:rPr>
        <w:t xml:space="preserve"> covid-19 </w:t>
      </w:r>
      <w:proofErr w:type="spellStart"/>
      <w:r w:rsidRPr="00F84DF5">
        <w:rPr>
          <w:sz w:val="22"/>
          <w:szCs w:val="22"/>
        </w:rPr>
        <w:t>pandémia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miatt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bevezetett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kijárási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tilalom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hatása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segítő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foglalkozást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tanuló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erdélyi</w:t>
      </w:r>
      <w:proofErr w:type="spellEnd"/>
      <w:r w:rsidRPr="00F84DF5">
        <w:rPr>
          <w:sz w:val="22"/>
          <w:szCs w:val="22"/>
        </w:rPr>
        <w:t xml:space="preserve">, </w:t>
      </w:r>
      <w:proofErr w:type="spellStart"/>
      <w:r w:rsidRPr="00F84DF5">
        <w:rPr>
          <w:sz w:val="22"/>
          <w:szCs w:val="22"/>
        </w:rPr>
        <w:t>magyar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egyetemisták</w:t>
      </w:r>
      <w:proofErr w:type="spellEnd"/>
      <w:r w:rsidRPr="00F84DF5">
        <w:rPr>
          <w:sz w:val="22"/>
          <w:szCs w:val="22"/>
        </w:rPr>
        <w:t xml:space="preserve"> </w:t>
      </w:r>
      <w:proofErr w:type="spellStart"/>
      <w:r w:rsidRPr="00F84DF5">
        <w:rPr>
          <w:sz w:val="22"/>
          <w:szCs w:val="22"/>
        </w:rPr>
        <w:t>egészségmagatartására</w:t>
      </w:r>
      <w:proofErr w:type="spellEnd"/>
      <w:r w:rsidRPr="00F84DF5">
        <w:rPr>
          <w:sz w:val="22"/>
          <w:szCs w:val="22"/>
        </w:rPr>
        <w:t xml:space="preserve">. </w:t>
      </w:r>
      <w:proofErr w:type="spellStart"/>
      <w:r w:rsidRPr="00F84DF5">
        <w:rPr>
          <w:i/>
          <w:iCs/>
          <w:sz w:val="22"/>
          <w:szCs w:val="22"/>
        </w:rPr>
        <w:t>PedActa</w:t>
      </w:r>
      <w:proofErr w:type="spellEnd"/>
      <w:r w:rsidRPr="00F84DF5">
        <w:rPr>
          <w:sz w:val="22"/>
          <w:szCs w:val="22"/>
        </w:rPr>
        <w:t>, 10(2).</w:t>
      </w:r>
    </w:p>
    <w:p w14:paraId="76B294EF" w14:textId="77777777" w:rsidR="00F84DF5" w:rsidRDefault="00F84DF5" w:rsidP="000A6161">
      <w:pPr>
        <w:pStyle w:val="ListParagraph"/>
        <w:numPr>
          <w:ilvl w:val="3"/>
          <w:numId w:val="36"/>
        </w:numPr>
        <w:ind w:left="851" w:hanging="284"/>
        <w:rPr>
          <w:sz w:val="22"/>
          <w:szCs w:val="22"/>
        </w:rPr>
      </w:pPr>
    </w:p>
    <w:p w14:paraId="74C24D2C" w14:textId="2B6FA022" w:rsidR="0076557B" w:rsidRDefault="0076557B" w:rsidP="000A6161">
      <w:pPr>
        <w:pStyle w:val="ListParagraph"/>
        <w:numPr>
          <w:ilvl w:val="3"/>
          <w:numId w:val="36"/>
        </w:numPr>
        <w:ind w:left="851" w:hanging="284"/>
        <w:rPr>
          <w:sz w:val="22"/>
          <w:szCs w:val="22"/>
        </w:rPr>
      </w:pPr>
      <w:r w:rsidRPr="0076557B">
        <w:rPr>
          <w:sz w:val="22"/>
          <w:szCs w:val="22"/>
        </w:rPr>
        <w:t xml:space="preserve">Enikő, A. L., &amp; </w:t>
      </w:r>
      <w:r w:rsidRPr="0076557B">
        <w:rPr>
          <w:b/>
          <w:bCs/>
          <w:sz w:val="22"/>
          <w:szCs w:val="22"/>
        </w:rPr>
        <w:t>Csanád, A. L</w:t>
      </w:r>
      <w:r w:rsidRPr="0076557B">
        <w:rPr>
          <w:sz w:val="22"/>
          <w:szCs w:val="22"/>
        </w:rPr>
        <w:t xml:space="preserve">. (2019). </w:t>
      </w:r>
      <w:proofErr w:type="spellStart"/>
      <w:r w:rsidR="00F84DF5">
        <w:rPr>
          <w:sz w:val="22"/>
          <w:szCs w:val="22"/>
        </w:rPr>
        <w:t>K</w:t>
      </w:r>
      <w:r w:rsidR="00F84DF5" w:rsidRPr="0076557B">
        <w:rPr>
          <w:sz w:val="22"/>
          <w:szCs w:val="22"/>
        </w:rPr>
        <w:t>ommunikáció</w:t>
      </w:r>
      <w:proofErr w:type="spellEnd"/>
      <w:r w:rsidR="00F84DF5" w:rsidRPr="0076557B">
        <w:rPr>
          <w:sz w:val="22"/>
          <w:szCs w:val="22"/>
        </w:rPr>
        <w:t xml:space="preserve"> </w:t>
      </w:r>
      <w:proofErr w:type="spellStart"/>
      <w:r w:rsidR="00F84DF5" w:rsidRPr="0076557B">
        <w:rPr>
          <w:sz w:val="22"/>
          <w:szCs w:val="22"/>
        </w:rPr>
        <w:t>vezető</w:t>
      </w:r>
      <w:proofErr w:type="spellEnd"/>
      <w:r w:rsidR="00F84DF5" w:rsidRPr="0076557B">
        <w:rPr>
          <w:sz w:val="22"/>
          <w:szCs w:val="22"/>
        </w:rPr>
        <w:t xml:space="preserve"> </w:t>
      </w:r>
      <w:proofErr w:type="spellStart"/>
      <w:r w:rsidR="00F84DF5" w:rsidRPr="0076557B">
        <w:rPr>
          <w:sz w:val="22"/>
          <w:szCs w:val="22"/>
        </w:rPr>
        <w:t>szerepben</w:t>
      </w:r>
      <w:proofErr w:type="spellEnd"/>
      <w:r w:rsidRPr="0076557B">
        <w:rPr>
          <w:sz w:val="22"/>
          <w:szCs w:val="22"/>
        </w:rPr>
        <w:t xml:space="preserve">. </w:t>
      </w:r>
      <w:proofErr w:type="spellStart"/>
      <w:r w:rsidRPr="00F84DF5">
        <w:rPr>
          <w:i/>
          <w:iCs/>
          <w:sz w:val="22"/>
          <w:szCs w:val="22"/>
        </w:rPr>
        <w:t>PedActa</w:t>
      </w:r>
      <w:proofErr w:type="spellEnd"/>
      <w:r w:rsidRPr="0076557B">
        <w:rPr>
          <w:sz w:val="22"/>
          <w:szCs w:val="22"/>
        </w:rPr>
        <w:t xml:space="preserve">, 9(1). </w:t>
      </w:r>
      <w:hyperlink r:id="rId9" w:history="1">
        <w:r w:rsidRPr="00302D30">
          <w:rPr>
            <w:rStyle w:val="Hyperlink"/>
            <w:sz w:val="22"/>
            <w:szCs w:val="22"/>
          </w:rPr>
          <w:t>https://doi.org/10.24193/PedActa.9.1.3</w:t>
        </w:r>
      </w:hyperlink>
      <w:r>
        <w:rPr>
          <w:sz w:val="22"/>
          <w:szCs w:val="22"/>
        </w:rPr>
        <w:t xml:space="preserve"> </w:t>
      </w:r>
      <w:r w:rsidR="00D02B5E">
        <w:rPr>
          <w:sz w:val="22"/>
          <w:szCs w:val="22"/>
        </w:rPr>
        <w:t>(</w:t>
      </w:r>
      <w:proofErr w:type="spellStart"/>
      <w:r w:rsidR="00D02B5E" w:rsidRPr="00D02B5E">
        <w:rPr>
          <w:sz w:val="22"/>
          <w:szCs w:val="22"/>
        </w:rPr>
        <w:t>IndexCopernicus</w:t>
      </w:r>
      <w:proofErr w:type="spellEnd"/>
      <w:r w:rsidR="00D02B5E" w:rsidRPr="00D02B5E">
        <w:rPr>
          <w:sz w:val="22"/>
          <w:szCs w:val="22"/>
        </w:rPr>
        <w:t xml:space="preserve">, Ulrich's Periodicals Directory, DOAJ, EBSCO, ERIH Plus, </w:t>
      </w:r>
      <w:proofErr w:type="spellStart"/>
      <w:r w:rsidR="00D02B5E" w:rsidRPr="00D02B5E">
        <w:rPr>
          <w:sz w:val="22"/>
          <w:szCs w:val="22"/>
        </w:rPr>
        <w:t>EuroPub</w:t>
      </w:r>
      <w:proofErr w:type="spellEnd"/>
      <w:r w:rsidR="00D02B5E">
        <w:rPr>
          <w:sz w:val="22"/>
          <w:szCs w:val="22"/>
        </w:rPr>
        <w:t>).</w:t>
      </w:r>
    </w:p>
    <w:p w14:paraId="54076E45" w14:textId="27F1727F" w:rsidR="0076557B" w:rsidRPr="0076557B" w:rsidRDefault="0076557B" w:rsidP="0076557B">
      <w:pPr>
        <w:pStyle w:val="ListParagraph"/>
        <w:ind w:left="851"/>
        <w:rPr>
          <w:sz w:val="22"/>
          <w:szCs w:val="22"/>
        </w:rPr>
      </w:pPr>
      <w:r w:rsidRPr="0076557B">
        <w:rPr>
          <w:sz w:val="22"/>
          <w:szCs w:val="22"/>
        </w:rPr>
        <w:t xml:space="preserve">    </w:t>
      </w:r>
    </w:p>
    <w:p w14:paraId="023DED35" w14:textId="45D33E3C" w:rsidR="00087860" w:rsidRDefault="00E97AB5" w:rsidP="000A6161">
      <w:pPr>
        <w:pStyle w:val="ListParagraph"/>
        <w:numPr>
          <w:ilvl w:val="3"/>
          <w:numId w:val="36"/>
        </w:numPr>
        <w:ind w:left="851" w:hanging="284"/>
        <w:rPr>
          <w:sz w:val="22"/>
          <w:szCs w:val="22"/>
        </w:rPr>
      </w:pPr>
      <w:r w:rsidRPr="0076557B">
        <w:rPr>
          <w:b/>
          <w:bCs/>
          <w:sz w:val="22"/>
          <w:szCs w:val="22"/>
        </w:rPr>
        <w:t>Albert-Lorincz, C</w:t>
      </w:r>
      <w:r w:rsidRPr="000A6161">
        <w:rPr>
          <w:sz w:val="22"/>
          <w:szCs w:val="22"/>
        </w:rPr>
        <w:t>. (2015). Pros and cons of euthanasia. A qualitative study. </w:t>
      </w:r>
      <w:proofErr w:type="spellStart"/>
      <w:r w:rsidRPr="000A6161">
        <w:rPr>
          <w:i/>
          <w:iCs/>
          <w:sz w:val="22"/>
          <w:szCs w:val="22"/>
        </w:rPr>
        <w:t>Revista</w:t>
      </w:r>
      <w:proofErr w:type="spellEnd"/>
      <w:r w:rsidRPr="000A6161">
        <w:rPr>
          <w:i/>
          <w:iCs/>
          <w:sz w:val="22"/>
          <w:szCs w:val="22"/>
        </w:rPr>
        <w:t xml:space="preserve"> Romana de </w:t>
      </w:r>
      <w:proofErr w:type="spellStart"/>
      <w:r w:rsidRPr="000A6161">
        <w:rPr>
          <w:i/>
          <w:iCs/>
          <w:sz w:val="22"/>
          <w:szCs w:val="22"/>
        </w:rPr>
        <w:t>Bioetica</w:t>
      </w:r>
      <w:proofErr w:type="spellEnd"/>
      <w:r w:rsidRPr="000A6161">
        <w:rPr>
          <w:sz w:val="22"/>
          <w:szCs w:val="22"/>
        </w:rPr>
        <w:t>, </w:t>
      </w:r>
      <w:r w:rsidRPr="000A6161">
        <w:rPr>
          <w:i/>
          <w:iCs/>
          <w:sz w:val="22"/>
          <w:szCs w:val="22"/>
        </w:rPr>
        <w:t>13</w:t>
      </w:r>
      <w:r w:rsidRPr="000A6161">
        <w:rPr>
          <w:sz w:val="22"/>
          <w:szCs w:val="22"/>
        </w:rPr>
        <w:t xml:space="preserve">(3). </w:t>
      </w:r>
    </w:p>
    <w:p w14:paraId="76ED342E" w14:textId="77777777" w:rsidR="000A6161" w:rsidRPr="000A6161" w:rsidRDefault="000A6161" w:rsidP="000A6161">
      <w:pPr>
        <w:pStyle w:val="ListParagraph"/>
        <w:ind w:left="851"/>
        <w:rPr>
          <w:sz w:val="22"/>
          <w:szCs w:val="22"/>
        </w:rPr>
      </w:pPr>
    </w:p>
    <w:p w14:paraId="00DBC242" w14:textId="0745DCBD" w:rsidR="000A6161" w:rsidRPr="000A6161" w:rsidRDefault="00087860" w:rsidP="000A6161">
      <w:pPr>
        <w:pStyle w:val="ListParagraph"/>
        <w:numPr>
          <w:ilvl w:val="3"/>
          <w:numId w:val="36"/>
        </w:numPr>
        <w:ind w:left="851" w:hanging="284"/>
        <w:rPr>
          <w:sz w:val="22"/>
          <w:szCs w:val="22"/>
        </w:rPr>
      </w:pPr>
      <w:r w:rsidRPr="000A6161">
        <w:rPr>
          <w:sz w:val="22"/>
          <w:szCs w:val="22"/>
        </w:rPr>
        <w:t xml:space="preserve">Albert-Lőrincz Enikő, </w:t>
      </w:r>
      <w:r w:rsidRPr="0076557B">
        <w:rPr>
          <w:b/>
          <w:bCs/>
          <w:sz w:val="22"/>
          <w:szCs w:val="22"/>
        </w:rPr>
        <w:t>Albert-Lőrincz Csanád</w:t>
      </w:r>
      <w:r w:rsidRPr="000A6161">
        <w:rPr>
          <w:sz w:val="22"/>
          <w:szCs w:val="22"/>
        </w:rPr>
        <w:t xml:space="preserve">, (2015), </w:t>
      </w:r>
      <w:proofErr w:type="spellStart"/>
      <w:r w:rsidRPr="000A6161">
        <w:rPr>
          <w:sz w:val="22"/>
          <w:szCs w:val="22"/>
        </w:rPr>
        <w:t>Szimbólumokba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rejtett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közösségi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reziliencia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jegyek</w:t>
      </w:r>
      <w:proofErr w:type="spellEnd"/>
      <w:r w:rsidRPr="000A6161">
        <w:rPr>
          <w:sz w:val="22"/>
          <w:szCs w:val="22"/>
        </w:rPr>
        <w:t xml:space="preserve">, Erdélyi </w:t>
      </w:r>
      <w:proofErr w:type="spellStart"/>
      <w:r w:rsidRPr="000A6161">
        <w:rPr>
          <w:sz w:val="22"/>
          <w:szCs w:val="22"/>
        </w:rPr>
        <w:t>Társadalom</w:t>
      </w:r>
      <w:proofErr w:type="spellEnd"/>
      <w:r w:rsidRPr="000A6161">
        <w:rPr>
          <w:sz w:val="22"/>
          <w:szCs w:val="22"/>
        </w:rPr>
        <w:t>, 13(3),</w:t>
      </w:r>
      <w:r w:rsidRPr="000A6161">
        <w:rPr>
          <w:i/>
          <w:sz w:val="22"/>
          <w:szCs w:val="22"/>
        </w:rPr>
        <w:t xml:space="preserve"> </w:t>
      </w:r>
      <w:r w:rsidRPr="000A6161">
        <w:rPr>
          <w:sz w:val="22"/>
          <w:szCs w:val="22"/>
        </w:rPr>
        <w:t xml:space="preserve">ISSN: 1583–6347, p. 87-101.: </w:t>
      </w:r>
      <w:hyperlink r:id="rId10">
        <w:r w:rsidRPr="000A6161">
          <w:rPr>
            <w:color w:val="000000"/>
            <w:sz w:val="22"/>
            <w:szCs w:val="22"/>
            <w:u w:val="single"/>
          </w:rPr>
          <w:t>http://www.erdelyitarsadalom.ro/9-hungarian/korabbi-szamok/322-xiii-evfolyam-1-szam-2015-1.html</w:t>
        </w:r>
      </w:hyperlink>
      <w:r w:rsidR="002E7EFD">
        <w:rPr>
          <w:color w:val="000000"/>
          <w:sz w:val="22"/>
          <w:szCs w:val="22"/>
          <w:u w:val="single"/>
        </w:rPr>
        <w:t xml:space="preserve"> </w:t>
      </w:r>
    </w:p>
    <w:p w14:paraId="30E94A7F" w14:textId="77777777" w:rsidR="000A6161" w:rsidRPr="000A6161" w:rsidRDefault="000A6161" w:rsidP="000A6161">
      <w:pPr>
        <w:pStyle w:val="ListParagraph"/>
        <w:ind w:left="851"/>
        <w:rPr>
          <w:sz w:val="22"/>
          <w:szCs w:val="22"/>
        </w:rPr>
      </w:pPr>
    </w:p>
    <w:p w14:paraId="1B2FD95D" w14:textId="0F29FCDC" w:rsidR="000A6161" w:rsidRPr="000A6161" w:rsidRDefault="000A6161" w:rsidP="000A6161">
      <w:pPr>
        <w:pStyle w:val="ListParagraph"/>
        <w:numPr>
          <w:ilvl w:val="3"/>
          <w:numId w:val="36"/>
        </w:numPr>
        <w:ind w:left="851" w:hanging="284"/>
        <w:rPr>
          <w:sz w:val="22"/>
          <w:szCs w:val="22"/>
        </w:rPr>
      </w:pPr>
      <w:r w:rsidRPr="0076557B">
        <w:rPr>
          <w:rFonts w:eastAsiaTheme="minorHAnsi"/>
          <w:b/>
          <w:bCs/>
          <w:sz w:val="22"/>
          <w:szCs w:val="22"/>
        </w:rPr>
        <w:t>Albert-Lorincz, C</w:t>
      </w:r>
      <w:r w:rsidRPr="000A6161">
        <w:rPr>
          <w:rFonts w:eastAsiaTheme="minorHAnsi"/>
          <w:sz w:val="22"/>
          <w:szCs w:val="22"/>
        </w:rPr>
        <w:t xml:space="preserve">. (2014). THE ANALYSIS OF HOSPITALIZATION CONDITIONS IN UNDERAGE PATIENTS. </w:t>
      </w:r>
      <w:proofErr w:type="spellStart"/>
      <w:r w:rsidRPr="000A6161">
        <w:rPr>
          <w:rFonts w:eastAsiaTheme="minorHAnsi"/>
          <w:sz w:val="22"/>
          <w:szCs w:val="22"/>
        </w:rPr>
        <w:t>Revista</w:t>
      </w:r>
      <w:proofErr w:type="spellEnd"/>
      <w:r w:rsidRPr="000A6161">
        <w:rPr>
          <w:rFonts w:eastAsiaTheme="minorHAnsi"/>
          <w:sz w:val="22"/>
          <w:szCs w:val="22"/>
        </w:rPr>
        <w:t xml:space="preserve"> Romana de </w:t>
      </w:r>
      <w:proofErr w:type="spellStart"/>
      <w:r w:rsidRPr="000A6161">
        <w:rPr>
          <w:rFonts w:eastAsiaTheme="minorHAnsi"/>
          <w:sz w:val="22"/>
          <w:szCs w:val="22"/>
        </w:rPr>
        <w:t>Bioetica</w:t>
      </w:r>
      <w:proofErr w:type="spellEnd"/>
      <w:r w:rsidRPr="000A6161">
        <w:rPr>
          <w:rFonts w:eastAsiaTheme="minorHAnsi"/>
          <w:sz w:val="22"/>
          <w:szCs w:val="22"/>
        </w:rPr>
        <w:t>, 12(2).</w:t>
      </w:r>
    </w:p>
    <w:p w14:paraId="34BB942A" w14:textId="77777777" w:rsidR="000A6161" w:rsidRPr="000A6161" w:rsidRDefault="000A6161" w:rsidP="000A6161">
      <w:pPr>
        <w:pStyle w:val="ListParagraph"/>
        <w:ind w:left="851"/>
        <w:rPr>
          <w:sz w:val="22"/>
          <w:szCs w:val="22"/>
        </w:rPr>
      </w:pPr>
    </w:p>
    <w:p w14:paraId="25EB0F85" w14:textId="66C50A98" w:rsidR="000A6161" w:rsidRPr="000A6161" w:rsidRDefault="00087860" w:rsidP="000A6161">
      <w:pPr>
        <w:pStyle w:val="ListParagraph"/>
        <w:numPr>
          <w:ilvl w:val="3"/>
          <w:numId w:val="36"/>
        </w:numPr>
        <w:ind w:left="851" w:hanging="284"/>
        <w:rPr>
          <w:sz w:val="22"/>
          <w:szCs w:val="22"/>
        </w:rPr>
      </w:pPr>
      <w:r w:rsidRPr="000A6161">
        <w:rPr>
          <w:sz w:val="22"/>
          <w:szCs w:val="22"/>
        </w:rPr>
        <w:t xml:space="preserve">Albert-Lőrincz E., </w:t>
      </w:r>
      <w:r w:rsidRPr="0076557B">
        <w:rPr>
          <w:b/>
          <w:bCs/>
          <w:sz w:val="22"/>
          <w:szCs w:val="22"/>
        </w:rPr>
        <w:t>Albert-Lőrincz Cs</w:t>
      </w:r>
      <w:r w:rsidRPr="000A6161">
        <w:rPr>
          <w:sz w:val="22"/>
          <w:szCs w:val="22"/>
        </w:rPr>
        <w:t xml:space="preserve">, (2014), The practice of the integrated prevention in. Iulian Boldea (Editor), JOURNAL OF ROMANIAN LITERARY STUDIES,  4/2014 , p. 50-56, ISSN: 2248-3004, Web site: </w:t>
      </w:r>
      <w:hyperlink r:id="rId11">
        <w:r w:rsidRPr="000A6161">
          <w:rPr>
            <w:color w:val="000000"/>
            <w:sz w:val="22"/>
            <w:szCs w:val="22"/>
            <w:u w:val="single"/>
          </w:rPr>
          <w:t>http://www.upm.ro/jrls/index.html</w:t>
        </w:r>
      </w:hyperlink>
      <w:r w:rsidRPr="000A6161">
        <w:rPr>
          <w:sz w:val="22"/>
          <w:szCs w:val="22"/>
        </w:rPr>
        <w:t xml:space="preserve"> IF Evaluation pending</w:t>
      </w:r>
    </w:p>
    <w:p w14:paraId="2BB3A5C4" w14:textId="77777777" w:rsidR="000A6161" w:rsidRPr="000A6161" w:rsidRDefault="000A6161" w:rsidP="000A6161">
      <w:pPr>
        <w:pStyle w:val="ListParagraph"/>
        <w:ind w:left="851"/>
        <w:rPr>
          <w:sz w:val="22"/>
          <w:szCs w:val="22"/>
        </w:rPr>
      </w:pPr>
    </w:p>
    <w:p w14:paraId="229B071D" w14:textId="6586885D" w:rsidR="00087860" w:rsidRPr="000A6161" w:rsidRDefault="00087860" w:rsidP="000A6161">
      <w:pPr>
        <w:pStyle w:val="ListParagraph"/>
        <w:numPr>
          <w:ilvl w:val="3"/>
          <w:numId w:val="36"/>
        </w:numPr>
        <w:ind w:left="851" w:hanging="284"/>
        <w:rPr>
          <w:sz w:val="22"/>
          <w:szCs w:val="22"/>
        </w:rPr>
      </w:pPr>
      <w:r w:rsidRPr="0076557B">
        <w:rPr>
          <w:b/>
          <w:bCs/>
          <w:sz w:val="22"/>
          <w:szCs w:val="22"/>
        </w:rPr>
        <w:t>Albert-Lőrincz Csanád</w:t>
      </w:r>
      <w:r w:rsidRPr="000A6161">
        <w:rPr>
          <w:sz w:val="22"/>
          <w:szCs w:val="22"/>
        </w:rPr>
        <w:t xml:space="preserve">, (2014), </w:t>
      </w:r>
      <w:proofErr w:type="spellStart"/>
      <w:r w:rsidRPr="000A6161">
        <w:rPr>
          <w:sz w:val="22"/>
          <w:szCs w:val="22"/>
        </w:rPr>
        <w:t>Privire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în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ansamblu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asupra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situației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cunoașterii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și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realizării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drepturilor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copiilor</w:t>
      </w:r>
      <w:proofErr w:type="spellEnd"/>
      <w:r w:rsidRPr="000A6161">
        <w:rPr>
          <w:sz w:val="22"/>
          <w:szCs w:val="22"/>
        </w:rPr>
        <w:t xml:space="preserve"> </w:t>
      </w:r>
      <w:proofErr w:type="spellStart"/>
      <w:r w:rsidRPr="000A6161">
        <w:rPr>
          <w:sz w:val="22"/>
          <w:szCs w:val="22"/>
        </w:rPr>
        <w:t>bolnavi</w:t>
      </w:r>
      <w:proofErr w:type="spellEnd"/>
      <w:r w:rsidRPr="000A6161">
        <w:rPr>
          <w:sz w:val="22"/>
          <w:szCs w:val="22"/>
        </w:rPr>
        <w:t xml:space="preserve">, Journal </w:t>
      </w:r>
      <w:r w:rsidR="000A6161">
        <w:rPr>
          <w:sz w:val="22"/>
          <w:szCs w:val="22"/>
        </w:rPr>
        <w:t>o</w:t>
      </w:r>
      <w:r w:rsidRPr="000A6161">
        <w:rPr>
          <w:sz w:val="22"/>
          <w:szCs w:val="22"/>
        </w:rPr>
        <w:t>f Romanian Literary Studies, Nr. 4/2014,</w:t>
      </w:r>
      <w:r w:rsidRPr="000A6161">
        <w:rPr>
          <w:i/>
          <w:sz w:val="22"/>
          <w:szCs w:val="22"/>
        </w:rPr>
        <w:t xml:space="preserve"> </w:t>
      </w:r>
      <w:r w:rsidRPr="000A6161">
        <w:rPr>
          <w:sz w:val="22"/>
          <w:szCs w:val="22"/>
        </w:rPr>
        <w:t xml:space="preserve">ISSN: 2248-3004, p. 56-65 (Rev. </w:t>
      </w:r>
      <w:proofErr w:type="spellStart"/>
      <w:r w:rsidRPr="000A6161">
        <w:rPr>
          <w:sz w:val="22"/>
          <w:szCs w:val="22"/>
        </w:rPr>
        <w:t>cncsis</w:t>
      </w:r>
      <w:proofErr w:type="spellEnd"/>
      <w:r w:rsidRPr="000A6161">
        <w:rPr>
          <w:sz w:val="22"/>
          <w:szCs w:val="22"/>
        </w:rPr>
        <w:t xml:space="preserve"> cat B+)</w:t>
      </w:r>
    </w:p>
    <w:p w14:paraId="5B9BD731" w14:textId="77777777" w:rsidR="00087860" w:rsidRPr="00903EE5" w:rsidRDefault="00087860" w:rsidP="00903EE5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left="851" w:hanging="284"/>
        <w:jc w:val="both"/>
        <w:rPr>
          <w:i/>
          <w:sz w:val="22"/>
          <w:szCs w:val="22"/>
        </w:rPr>
      </w:pPr>
    </w:p>
    <w:p w14:paraId="60E59C28" w14:textId="6B07EBAF" w:rsidR="00DC3D9A" w:rsidRPr="00903EE5" w:rsidRDefault="00903EE5" w:rsidP="00903EE5">
      <w:pPr>
        <w:pStyle w:val="ListParagraph"/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rFonts w:eastAsia="Calibri"/>
          <w:bCs/>
          <w:color w:val="000000"/>
          <w:sz w:val="22"/>
          <w:szCs w:val="22"/>
        </w:rPr>
        <w:t xml:space="preserve">  </w:t>
      </w:r>
    </w:p>
    <w:p w14:paraId="3BB250FB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723AC7DC" w14:textId="77777777" w:rsidR="00FD131C" w:rsidRPr="001C52FA" w:rsidRDefault="00FD131C" w:rsidP="00FD131C">
      <w:pPr>
        <w:pStyle w:val="ListParagraph"/>
        <w:tabs>
          <w:tab w:val="num" w:pos="851"/>
        </w:tabs>
        <w:ind w:left="851"/>
        <w:jc w:val="both"/>
        <w:rPr>
          <w:sz w:val="22"/>
          <w:szCs w:val="22"/>
        </w:rPr>
      </w:pPr>
    </w:p>
    <w:p w14:paraId="45DC2CBE" w14:textId="745F0E84" w:rsidR="00903EE5" w:rsidRPr="001C52FA" w:rsidRDefault="002E7EFD" w:rsidP="00903EE5">
      <w:pPr>
        <w:pStyle w:val="ListParagraph"/>
        <w:numPr>
          <w:ilvl w:val="0"/>
          <w:numId w:val="26"/>
        </w:numPr>
        <w:tabs>
          <w:tab w:val="num" w:pos="851"/>
        </w:tabs>
        <w:ind w:left="851" w:hanging="284"/>
        <w:jc w:val="both"/>
        <w:rPr>
          <w:sz w:val="22"/>
          <w:szCs w:val="22"/>
          <w:lang w:val="it-IT"/>
        </w:rPr>
      </w:pPr>
      <w:r w:rsidRPr="002E7EFD">
        <w:rPr>
          <w:b/>
          <w:bCs/>
          <w:sz w:val="22"/>
          <w:szCs w:val="22"/>
          <w:lang w:val="it-IT"/>
        </w:rPr>
        <w:t>Albert-Lőrincz, C</w:t>
      </w:r>
      <w:r w:rsidRPr="002E7EFD">
        <w:rPr>
          <w:sz w:val="22"/>
          <w:szCs w:val="22"/>
          <w:lang w:val="it-IT"/>
        </w:rPr>
        <w:t>. (2022). A Big Data elemzések perspektívái a társadalomtudományi kutatásokban. Humán Innovációs Szemle, 13(2), 25-32.</w:t>
      </w:r>
    </w:p>
    <w:p w14:paraId="7F3332B0" w14:textId="77777777" w:rsidR="005F5D30" w:rsidRPr="005F5D30" w:rsidRDefault="005F5D30" w:rsidP="005F5D30">
      <w:pPr>
        <w:pStyle w:val="ListParagraph"/>
        <w:tabs>
          <w:tab w:val="num" w:pos="851"/>
        </w:tabs>
        <w:ind w:left="851"/>
        <w:jc w:val="both"/>
        <w:rPr>
          <w:bCs/>
          <w:lang w:val="it-IT"/>
        </w:rPr>
      </w:pPr>
    </w:p>
    <w:p w14:paraId="42D97723" w14:textId="5B826023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C4. Lucrări ştiinţifice publicate în reviste din ţară, recunoscute </w:t>
      </w:r>
      <w:r w:rsidR="00307867">
        <w:rPr>
          <w:rFonts w:ascii="Times New Roman" w:hAnsi="Times New Roman" w:cs="Times New Roman"/>
          <w:b/>
          <w:lang w:val="it-IT"/>
        </w:rPr>
        <w:t xml:space="preserve">CNCS </w:t>
      </w:r>
      <w:r w:rsidR="00307867">
        <w:rPr>
          <w:rFonts w:ascii="Times New Roman" w:hAnsi="Times New Roman" w:cs="Times New Roman"/>
          <w:b/>
          <w:lang w:val="ro-RO"/>
        </w:rPr>
        <w:t>(</w:t>
      </w:r>
      <w:r w:rsidR="00307867" w:rsidRPr="008234C8">
        <w:rPr>
          <w:rFonts w:ascii="Times New Roman" w:hAnsi="Times New Roman" w:cs="Times New Roman"/>
          <w:b/>
          <w:lang w:val="it-IT"/>
        </w:rPr>
        <w:t>CNSIS</w:t>
      </w:r>
      <w:r w:rsidR="00307867">
        <w:rPr>
          <w:rFonts w:ascii="Times New Roman" w:hAnsi="Times New Roman" w:cs="Times New Roman"/>
          <w:b/>
          <w:lang w:val="it-IT"/>
        </w:rPr>
        <w:t xml:space="preserve"> -pâna în 2011),</w:t>
      </w:r>
      <w:r w:rsidRPr="008234C8">
        <w:rPr>
          <w:rFonts w:ascii="Times New Roman" w:hAnsi="Times New Roman" w:cs="Times New Roman"/>
          <w:b/>
          <w:lang w:val="ro-RO"/>
        </w:rPr>
        <w:t xml:space="preserve"> (altele decât cele din baze de date internaţionale).</w:t>
      </w:r>
    </w:p>
    <w:p w14:paraId="69EFEFC0" w14:textId="481FF44E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5D995766" w14:textId="77777777" w:rsidR="00BC6532" w:rsidRPr="00BC6532" w:rsidRDefault="00BC6532" w:rsidP="00BC6532">
      <w:pPr>
        <w:pStyle w:val="ListParagraph"/>
        <w:numPr>
          <w:ilvl w:val="0"/>
          <w:numId w:val="28"/>
        </w:numPr>
        <w:ind w:left="851" w:hanging="284"/>
        <w:rPr>
          <w:bCs/>
          <w:sz w:val="22"/>
          <w:szCs w:val="22"/>
        </w:rPr>
      </w:pPr>
      <w:r w:rsidRPr="0076557B">
        <w:rPr>
          <w:b/>
          <w:sz w:val="22"/>
          <w:szCs w:val="22"/>
        </w:rPr>
        <w:t>Albert-Lorincz, C</w:t>
      </w:r>
      <w:r w:rsidRPr="00BC6532">
        <w:rPr>
          <w:bCs/>
          <w:sz w:val="22"/>
          <w:szCs w:val="22"/>
        </w:rPr>
        <w:t xml:space="preserve">. (2014). THE ANALYSIS OF HOSPITALIZATION CONDITIONS IN UNDERAGE PATIENTS. </w:t>
      </w:r>
      <w:proofErr w:type="spellStart"/>
      <w:r w:rsidRPr="00BC6532">
        <w:rPr>
          <w:bCs/>
          <w:sz w:val="22"/>
          <w:szCs w:val="22"/>
        </w:rPr>
        <w:t>Revista</w:t>
      </w:r>
      <w:proofErr w:type="spellEnd"/>
      <w:r w:rsidRPr="00BC6532">
        <w:rPr>
          <w:bCs/>
          <w:sz w:val="22"/>
          <w:szCs w:val="22"/>
        </w:rPr>
        <w:t xml:space="preserve"> Romana de </w:t>
      </w:r>
      <w:proofErr w:type="spellStart"/>
      <w:r w:rsidRPr="00BC6532">
        <w:rPr>
          <w:bCs/>
          <w:sz w:val="22"/>
          <w:szCs w:val="22"/>
        </w:rPr>
        <w:t>Bioetica</w:t>
      </w:r>
      <w:proofErr w:type="spellEnd"/>
      <w:r w:rsidRPr="00BC6532">
        <w:rPr>
          <w:bCs/>
          <w:sz w:val="22"/>
          <w:szCs w:val="22"/>
        </w:rPr>
        <w:t>, 12(2).</w:t>
      </w:r>
    </w:p>
    <w:p w14:paraId="0CEC3705" w14:textId="77777777" w:rsidR="005C1B8B" w:rsidRDefault="005C1B8B" w:rsidP="004971AA">
      <w:pPr>
        <w:tabs>
          <w:tab w:val="num" w:pos="851"/>
        </w:tabs>
        <w:spacing w:after="0"/>
        <w:jc w:val="both"/>
        <w:rPr>
          <w:rFonts w:ascii="Times New Roman" w:hAnsi="Times New Roman" w:cs="Times New Roman"/>
          <w:b/>
          <w:lang w:val="it-IT"/>
        </w:rPr>
      </w:pPr>
    </w:p>
    <w:p w14:paraId="6A2503AA" w14:textId="53607A1E" w:rsidR="00876B6D" w:rsidRPr="0076557B" w:rsidRDefault="00141DAA" w:rsidP="0076557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  <w:r w:rsidR="003B4EB7" w:rsidRPr="0076557B">
        <w:t xml:space="preserve"> </w:t>
      </w:r>
    </w:p>
    <w:p w14:paraId="6CA923BA" w14:textId="182DF5E9" w:rsidR="00A92ED5" w:rsidRPr="007275FC" w:rsidRDefault="00A92ED5" w:rsidP="0076557B">
      <w:pPr>
        <w:pStyle w:val="ListParagraph"/>
        <w:ind w:left="851"/>
        <w:jc w:val="both"/>
        <w:rPr>
          <w:sz w:val="22"/>
          <w:szCs w:val="22"/>
          <w:lang w:val="it-IT"/>
        </w:rPr>
      </w:pPr>
    </w:p>
    <w:p w14:paraId="6C16EAAC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635B594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69C56F5D" w14:textId="77777777" w:rsidR="00941ABE" w:rsidRPr="008234C8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564E3AAB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7BF704A7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45717A6E" w14:textId="77777777" w:rsidR="00DC3D9A" w:rsidRPr="008234C8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98F685D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299D3BB3" w14:textId="2E0A8FF2" w:rsidR="009650F5" w:rsidRPr="008234C8" w:rsidRDefault="009650F5" w:rsidP="004B568C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13DB0F1B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E1DC838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796F1CD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44C6F6DA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D793" w14:textId="77777777" w:rsidR="000F0DC7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79D2DC58" w14:textId="77777777" w:rsidR="00D91CFB" w:rsidRPr="008234C8" w:rsidRDefault="00D91CFB" w:rsidP="00FF5F86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C7B23B3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2B155B1A" w14:textId="005B7FF9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AB562C">
        <w:rPr>
          <w:b/>
          <w:bCs/>
          <w:color w:val="auto"/>
          <w:sz w:val="22"/>
          <w:szCs w:val="22"/>
          <w:lang w:val="ro-RO"/>
        </w:rPr>
        <w:t>10.09.2024</w:t>
      </w:r>
    </w:p>
    <w:p w14:paraId="6D54BC73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19B6F737" w14:textId="6222A0B6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</w:rPr>
      </w:pPr>
    </w:p>
    <w:sectPr w:rsidR="001A657B" w:rsidRPr="008234C8" w:rsidSect="008C57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3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1856" w14:textId="77777777" w:rsidR="00C4443D" w:rsidRDefault="00C4443D" w:rsidP="00C4443D">
      <w:pPr>
        <w:spacing w:after="0" w:line="240" w:lineRule="auto"/>
      </w:pPr>
      <w:r>
        <w:separator/>
      </w:r>
    </w:p>
  </w:endnote>
  <w:endnote w:type="continuationSeparator" w:id="0">
    <w:p w14:paraId="5D73D18B" w14:textId="77777777" w:rsidR="00C4443D" w:rsidRDefault="00C4443D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9F09F" w14:textId="77777777" w:rsidR="00C4443D" w:rsidRDefault="00C44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FBA5" w14:textId="4F375CBD" w:rsidR="00C4443D" w:rsidRDefault="00C444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9E9FF" w14:textId="77777777" w:rsidR="00C4443D" w:rsidRDefault="00C44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78E0" w14:textId="77777777" w:rsidR="00C4443D" w:rsidRDefault="00C44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2F2D" w14:textId="77777777" w:rsidR="00C4443D" w:rsidRDefault="00C4443D" w:rsidP="00C4443D">
      <w:pPr>
        <w:spacing w:after="0" w:line="240" w:lineRule="auto"/>
      </w:pPr>
      <w:r>
        <w:separator/>
      </w:r>
    </w:p>
  </w:footnote>
  <w:footnote w:type="continuationSeparator" w:id="0">
    <w:p w14:paraId="03C10EA3" w14:textId="77777777" w:rsidR="00C4443D" w:rsidRDefault="00C4443D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1BD3" w14:textId="77777777" w:rsidR="00C4443D" w:rsidRDefault="00C44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9323" w14:textId="77777777" w:rsidR="00C4443D" w:rsidRDefault="00C44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62F1" w14:textId="77777777" w:rsidR="00C4443D" w:rsidRDefault="00C44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589"/>
    <w:multiLevelType w:val="multilevel"/>
    <w:tmpl w:val="FF9490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80E4255"/>
    <w:multiLevelType w:val="hybridMultilevel"/>
    <w:tmpl w:val="4B2A227A"/>
    <w:lvl w:ilvl="0" w:tplc="7D2EDB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2283F20"/>
    <w:multiLevelType w:val="multilevel"/>
    <w:tmpl w:val="E1E83BEC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5" w15:restartNumberingAfterBreak="0">
    <w:nsid w:val="135B3A6D"/>
    <w:multiLevelType w:val="hybridMultilevel"/>
    <w:tmpl w:val="FE187D7E"/>
    <w:lvl w:ilvl="0" w:tplc="998894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FB0BE4"/>
    <w:multiLevelType w:val="hybridMultilevel"/>
    <w:tmpl w:val="21762B8C"/>
    <w:lvl w:ilvl="0" w:tplc="BA9213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70254F"/>
    <w:multiLevelType w:val="hybridMultilevel"/>
    <w:tmpl w:val="EBEA2438"/>
    <w:lvl w:ilvl="0" w:tplc="5EE257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823F1"/>
    <w:multiLevelType w:val="hybridMultilevel"/>
    <w:tmpl w:val="B55620C0"/>
    <w:lvl w:ilvl="0" w:tplc="204C56C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1EFD1868"/>
    <w:multiLevelType w:val="hybridMultilevel"/>
    <w:tmpl w:val="464414CA"/>
    <w:lvl w:ilvl="0" w:tplc="F6D4ACD2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232B4FB1"/>
    <w:multiLevelType w:val="hybridMultilevel"/>
    <w:tmpl w:val="C14287E6"/>
    <w:lvl w:ilvl="0" w:tplc="0A907A0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D5606A"/>
    <w:multiLevelType w:val="hybridMultilevel"/>
    <w:tmpl w:val="333AC152"/>
    <w:lvl w:ilvl="0" w:tplc="13CA9A4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4" w15:restartNumberingAfterBreak="0">
    <w:nsid w:val="33D70802"/>
    <w:multiLevelType w:val="hybridMultilevel"/>
    <w:tmpl w:val="B4686C28"/>
    <w:lvl w:ilvl="0" w:tplc="E3DC1B4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B00543"/>
    <w:multiLevelType w:val="hybridMultilevel"/>
    <w:tmpl w:val="9760C666"/>
    <w:lvl w:ilvl="0" w:tplc="C2C0E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74494"/>
    <w:multiLevelType w:val="hybridMultilevel"/>
    <w:tmpl w:val="ACB6764A"/>
    <w:lvl w:ilvl="0" w:tplc="D7C42DF0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95A70AA"/>
    <w:multiLevelType w:val="hybridMultilevel"/>
    <w:tmpl w:val="51B88C38"/>
    <w:lvl w:ilvl="0" w:tplc="3D2E60C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55421E"/>
    <w:multiLevelType w:val="multilevel"/>
    <w:tmpl w:val="5E903658"/>
    <w:lvl w:ilvl="0">
      <w:start w:val="1"/>
      <w:numFmt w:val="decimal"/>
      <w:lvlText w:val="%1."/>
      <w:lvlJc w:val="left"/>
      <w:pPr>
        <w:ind w:left="1416" w:hanging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21" w15:restartNumberingAfterBreak="0">
    <w:nsid w:val="487C76FB"/>
    <w:multiLevelType w:val="hybridMultilevel"/>
    <w:tmpl w:val="8BA4959E"/>
    <w:lvl w:ilvl="0" w:tplc="E3DC1B4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90B7AC1"/>
    <w:multiLevelType w:val="hybridMultilevel"/>
    <w:tmpl w:val="8BA4959E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B710034"/>
    <w:multiLevelType w:val="hybridMultilevel"/>
    <w:tmpl w:val="AAD0A2F6"/>
    <w:lvl w:ilvl="0" w:tplc="380812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6994"/>
    <w:multiLevelType w:val="hybridMultilevel"/>
    <w:tmpl w:val="6CA8C798"/>
    <w:lvl w:ilvl="0" w:tplc="709CA3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8BE3C61"/>
    <w:multiLevelType w:val="hybridMultilevel"/>
    <w:tmpl w:val="EA205B4A"/>
    <w:lvl w:ilvl="0" w:tplc="E3DC1B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D140404"/>
    <w:multiLevelType w:val="multilevel"/>
    <w:tmpl w:val="E91A506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0" w15:restartNumberingAfterBreak="0">
    <w:nsid w:val="63F02B58"/>
    <w:multiLevelType w:val="hybridMultilevel"/>
    <w:tmpl w:val="77A69E3A"/>
    <w:lvl w:ilvl="0" w:tplc="5152467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58665B"/>
    <w:multiLevelType w:val="hybridMultilevel"/>
    <w:tmpl w:val="D93A498E"/>
    <w:lvl w:ilvl="0" w:tplc="E3DC1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72F56"/>
    <w:multiLevelType w:val="hybridMultilevel"/>
    <w:tmpl w:val="1A4C5A4E"/>
    <w:lvl w:ilvl="0" w:tplc="13CA9A4E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D5463BF"/>
    <w:multiLevelType w:val="multilevel"/>
    <w:tmpl w:val="B5F4D07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06528749">
    <w:abstractNumId w:val="9"/>
  </w:num>
  <w:num w:numId="2" w16cid:durableId="925460428">
    <w:abstractNumId w:val="18"/>
  </w:num>
  <w:num w:numId="3" w16cid:durableId="374700309">
    <w:abstractNumId w:val="19"/>
  </w:num>
  <w:num w:numId="4" w16cid:durableId="1708600491">
    <w:abstractNumId w:val="27"/>
  </w:num>
  <w:num w:numId="5" w16cid:durableId="1407191805">
    <w:abstractNumId w:val="32"/>
  </w:num>
  <w:num w:numId="6" w16cid:durableId="843670468">
    <w:abstractNumId w:val="8"/>
  </w:num>
  <w:num w:numId="7" w16cid:durableId="251865288">
    <w:abstractNumId w:val="29"/>
  </w:num>
  <w:num w:numId="8" w16cid:durableId="1270773049">
    <w:abstractNumId w:val="31"/>
  </w:num>
  <w:num w:numId="9" w16cid:durableId="1471360689">
    <w:abstractNumId w:val="35"/>
  </w:num>
  <w:num w:numId="10" w16cid:durableId="243690998">
    <w:abstractNumId w:val="23"/>
  </w:num>
  <w:num w:numId="11" w16cid:durableId="1478496656">
    <w:abstractNumId w:val="1"/>
  </w:num>
  <w:num w:numId="12" w16cid:durableId="637107931">
    <w:abstractNumId w:val="26"/>
  </w:num>
  <w:num w:numId="13" w16cid:durableId="893587900">
    <w:abstractNumId w:val="0"/>
  </w:num>
  <w:num w:numId="14" w16cid:durableId="1674140863">
    <w:abstractNumId w:val="4"/>
  </w:num>
  <w:num w:numId="15" w16cid:durableId="477458377">
    <w:abstractNumId w:val="7"/>
  </w:num>
  <w:num w:numId="16" w16cid:durableId="1279726701">
    <w:abstractNumId w:val="20"/>
  </w:num>
  <w:num w:numId="17" w16cid:durableId="1302880042">
    <w:abstractNumId w:val="15"/>
  </w:num>
  <w:num w:numId="18" w16cid:durableId="1024482275">
    <w:abstractNumId w:val="2"/>
  </w:num>
  <w:num w:numId="19" w16cid:durableId="1471360242">
    <w:abstractNumId w:val="16"/>
  </w:num>
  <w:num w:numId="20" w16cid:durableId="1465922762">
    <w:abstractNumId w:val="25"/>
  </w:num>
  <w:num w:numId="21" w16cid:durableId="910312725">
    <w:abstractNumId w:val="13"/>
  </w:num>
  <w:num w:numId="22" w16cid:durableId="1692683792">
    <w:abstractNumId w:val="34"/>
  </w:num>
  <w:num w:numId="23" w16cid:durableId="868639632">
    <w:abstractNumId w:val="11"/>
  </w:num>
  <w:num w:numId="24" w16cid:durableId="1377584290">
    <w:abstractNumId w:val="14"/>
  </w:num>
  <w:num w:numId="25" w16cid:durableId="1295864371">
    <w:abstractNumId w:val="30"/>
  </w:num>
  <w:num w:numId="26" w16cid:durableId="773936882">
    <w:abstractNumId w:val="24"/>
  </w:num>
  <w:num w:numId="27" w16cid:durableId="2132629321">
    <w:abstractNumId w:val="5"/>
  </w:num>
  <w:num w:numId="28" w16cid:durableId="782069310">
    <w:abstractNumId w:val="17"/>
  </w:num>
  <w:num w:numId="29" w16cid:durableId="422266997">
    <w:abstractNumId w:val="33"/>
  </w:num>
  <w:num w:numId="30" w16cid:durableId="1094517944">
    <w:abstractNumId w:val="21"/>
  </w:num>
  <w:num w:numId="31" w16cid:durableId="475757750">
    <w:abstractNumId w:val="22"/>
  </w:num>
  <w:num w:numId="32" w16cid:durableId="1588925453">
    <w:abstractNumId w:val="6"/>
  </w:num>
  <w:num w:numId="33" w16cid:durableId="1295335511">
    <w:abstractNumId w:val="12"/>
  </w:num>
  <w:num w:numId="34" w16cid:durableId="1437598751">
    <w:abstractNumId w:val="3"/>
  </w:num>
  <w:num w:numId="35" w16cid:durableId="2013796923">
    <w:abstractNumId w:val="10"/>
  </w:num>
  <w:num w:numId="36" w16cid:durableId="1709378398">
    <w:abstractNumId w:val="28"/>
  </w:num>
  <w:num w:numId="37" w16cid:durableId="5108795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22D16"/>
    <w:rsid w:val="00031701"/>
    <w:rsid w:val="000858C6"/>
    <w:rsid w:val="0008678B"/>
    <w:rsid w:val="00087860"/>
    <w:rsid w:val="000963AB"/>
    <w:rsid w:val="000A06E7"/>
    <w:rsid w:val="000A6161"/>
    <w:rsid w:val="000A7C05"/>
    <w:rsid w:val="000B4BD1"/>
    <w:rsid w:val="000D1176"/>
    <w:rsid w:val="000E0D06"/>
    <w:rsid w:val="000F0DC7"/>
    <w:rsid w:val="00103B9A"/>
    <w:rsid w:val="00127AA0"/>
    <w:rsid w:val="00141DAA"/>
    <w:rsid w:val="001441ED"/>
    <w:rsid w:val="001474AA"/>
    <w:rsid w:val="001507E5"/>
    <w:rsid w:val="001525D5"/>
    <w:rsid w:val="00171207"/>
    <w:rsid w:val="0019388E"/>
    <w:rsid w:val="00193FA3"/>
    <w:rsid w:val="001A657B"/>
    <w:rsid w:val="001B0789"/>
    <w:rsid w:val="001B160F"/>
    <w:rsid w:val="001B2AB0"/>
    <w:rsid w:val="001C52FA"/>
    <w:rsid w:val="001D0309"/>
    <w:rsid w:val="002046BF"/>
    <w:rsid w:val="00212BEA"/>
    <w:rsid w:val="002170EF"/>
    <w:rsid w:val="00241220"/>
    <w:rsid w:val="002A1F47"/>
    <w:rsid w:val="002A4880"/>
    <w:rsid w:val="002D5BE5"/>
    <w:rsid w:val="002E75DD"/>
    <w:rsid w:val="002E7EFD"/>
    <w:rsid w:val="00307867"/>
    <w:rsid w:val="00330D05"/>
    <w:rsid w:val="00350F44"/>
    <w:rsid w:val="003622D0"/>
    <w:rsid w:val="00377209"/>
    <w:rsid w:val="003A4E35"/>
    <w:rsid w:val="003B4EB7"/>
    <w:rsid w:val="003C3389"/>
    <w:rsid w:val="003C404F"/>
    <w:rsid w:val="003D6C52"/>
    <w:rsid w:val="004156C0"/>
    <w:rsid w:val="004236B9"/>
    <w:rsid w:val="00426DAC"/>
    <w:rsid w:val="004445A8"/>
    <w:rsid w:val="00452444"/>
    <w:rsid w:val="00464595"/>
    <w:rsid w:val="00465EBB"/>
    <w:rsid w:val="00470D82"/>
    <w:rsid w:val="004726E8"/>
    <w:rsid w:val="004971AA"/>
    <w:rsid w:val="004B3737"/>
    <w:rsid w:val="004B4DF8"/>
    <w:rsid w:val="004B568C"/>
    <w:rsid w:val="004B7109"/>
    <w:rsid w:val="004D229B"/>
    <w:rsid w:val="004D457E"/>
    <w:rsid w:val="004D690E"/>
    <w:rsid w:val="004D7157"/>
    <w:rsid w:val="00516AA0"/>
    <w:rsid w:val="00533649"/>
    <w:rsid w:val="00544056"/>
    <w:rsid w:val="0058709D"/>
    <w:rsid w:val="005B22DB"/>
    <w:rsid w:val="005C1B8B"/>
    <w:rsid w:val="005C6C7A"/>
    <w:rsid w:val="005F5D30"/>
    <w:rsid w:val="005F7D31"/>
    <w:rsid w:val="006018D0"/>
    <w:rsid w:val="0063024A"/>
    <w:rsid w:val="006352AC"/>
    <w:rsid w:val="00653F29"/>
    <w:rsid w:val="006557B1"/>
    <w:rsid w:val="00695B85"/>
    <w:rsid w:val="006A2C36"/>
    <w:rsid w:val="006A32ED"/>
    <w:rsid w:val="007100B6"/>
    <w:rsid w:val="0072133E"/>
    <w:rsid w:val="007218DB"/>
    <w:rsid w:val="007275FC"/>
    <w:rsid w:val="00737782"/>
    <w:rsid w:val="007641D9"/>
    <w:rsid w:val="0076557B"/>
    <w:rsid w:val="00765FD3"/>
    <w:rsid w:val="007742E1"/>
    <w:rsid w:val="00784292"/>
    <w:rsid w:val="007F0DBD"/>
    <w:rsid w:val="00815544"/>
    <w:rsid w:val="008234C8"/>
    <w:rsid w:val="008330FB"/>
    <w:rsid w:val="00844E93"/>
    <w:rsid w:val="0087181E"/>
    <w:rsid w:val="00876B6D"/>
    <w:rsid w:val="00876D7E"/>
    <w:rsid w:val="00877839"/>
    <w:rsid w:val="008809F4"/>
    <w:rsid w:val="008A02B4"/>
    <w:rsid w:val="008C57C1"/>
    <w:rsid w:val="008E577A"/>
    <w:rsid w:val="00903EE5"/>
    <w:rsid w:val="00936DB1"/>
    <w:rsid w:val="00941ABE"/>
    <w:rsid w:val="009454FB"/>
    <w:rsid w:val="009650F5"/>
    <w:rsid w:val="009C0FA8"/>
    <w:rsid w:val="009C506D"/>
    <w:rsid w:val="00A16B91"/>
    <w:rsid w:val="00A23A8E"/>
    <w:rsid w:val="00A24C1C"/>
    <w:rsid w:val="00A31B8E"/>
    <w:rsid w:val="00A55FEA"/>
    <w:rsid w:val="00A70536"/>
    <w:rsid w:val="00A705CD"/>
    <w:rsid w:val="00A73B3B"/>
    <w:rsid w:val="00A818EA"/>
    <w:rsid w:val="00A92ED5"/>
    <w:rsid w:val="00AA1D84"/>
    <w:rsid w:val="00AB562C"/>
    <w:rsid w:val="00AC4EDE"/>
    <w:rsid w:val="00AE794F"/>
    <w:rsid w:val="00AF694C"/>
    <w:rsid w:val="00B07835"/>
    <w:rsid w:val="00B15125"/>
    <w:rsid w:val="00B51D39"/>
    <w:rsid w:val="00B80098"/>
    <w:rsid w:val="00B90C77"/>
    <w:rsid w:val="00BC6532"/>
    <w:rsid w:val="00BE1D9A"/>
    <w:rsid w:val="00C4443D"/>
    <w:rsid w:val="00C4567F"/>
    <w:rsid w:val="00C458DB"/>
    <w:rsid w:val="00C45DA8"/>
    <w:rsid w:val="00C61DDE"/>
    <w:rsid w:val="00C6773F"/>
    <w:rsid w:val="00C8306E"/>
    <w:rsid w:val="00CB45E5"/>
    <w:rsid w:val="00CF574D"/>
    <w:rsid w:val="00D02B5E"/>
    <w:rsid w:val="00D14B5F"/>
    <w:rsid w:val="00D23FA0"/>
    <w:rsid w:val="00D3183A"/>
    <w:rsid w:val="00D351B8"/>
    <w:rsid w:val="00D432D1"/>
    <w:rsid w:val="00D43488"/>
    <w:rsid w:val="00D43B7B"/>
    <w:rsid w:val="00D46D37"/>
    <w:rsid w:val="00D578DD"/>
    <w:rsid w:val="00D65016"/>
    <w:rsid w:val="00D831E5"/>
    <w:rsid w:val="00D91CFB"/>
    <w:rsid w:val="00D93096"/>
    <w:rsid w:val="00D94499"/>
    <w:rsid w:val="00DA70DC"/>
    <w:rsid w:val="00DC091E"/>
    <w:rsid w:val="00DC215D"/>
    <w:rsid w:val="00DC28EB"/>
    <w:rsid w:val="00DC3D9A"/>
    <w:rsid w:val="00DD133E"/>
    <w:rsid w:val="00DE6416"/>
    <w:rsid w:val="00DE6767"/>
    <w:rsid w:val="00DE77E3"/>
    <w:rsid w:val="00DF504A"/>
    <w:rsid w:val="00E14763"/>
    <w:rsid w:val="00E251F6"/>
    <w:rsid w:val="00E43510"/>
    <w:rsid w:val="00E52794"/>
    <w:rsid w:val="00E60A6B"/>
    <w:rsid w:val="00E7083F"/>
    <w:rsid w:val="00E843AF"/>
    <w:rsid w:val="00E97AB5"/>
    <w:rsid w:val="00EA7452"/>
    <w:rsid w:val="00EF2766"/>
    <w:rsid w:val="00F11E00"/>
    <w:rsid w:val="00F11EC9"/>
    <w:rsid w:val="00F13C88"/>
    <w:rsid w:val="00F2696C"/>
    <w:rsid w:val="00F44614"/>
    <w:rsid w:val="00F56517"/>
    <w:rsid w:val="00F70AEC"/>
    <w:rsid w:val="00F84DF5"/>
    <w:rsid w:val="00F969E8"/>
    <w:rsid w:val="00FA04A1"/>
    <w:rsid w:val="00FA62AF"/>
    <w:rsid w:val="00FC588E"/>
    <w:rsid w:val="00FD131C"/>
    <w:rsid w:val="00FD5D51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3D"/>
  </w:style>
  <w:style w:type="character" w:styleId="CommentReference">
    <w:name w:val="annotation reference"/>
    <w:basedOn w:val="DefaultParagraphFont"/>
    <w:uiPriority w:val="99"/>
    <w:semiHidden/>
    <w:unhideWhenUsed/>
    <w:rsid w:val="00D83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1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556/650.2018.30999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3c.gmx.net/mail/client/dereferrer?redirectUrl=http%3A%2F%2Fwww.upm.ro%2Fjrls%2Findex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rdelyitarsadalom.ro/9-hungarian/korabbi-szamok/322-xiii-evfolyam-1-szam-2015-1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i.org/10.24193/PedActa.9.1.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Gizusko</dc:creator>
  <cp:lastModifiedBy>Elis</cp:lastModifiedBy>
  <cp:revision>2</cp:revision>
  <dcterms:created xsi:type="dcterms:W3CDTF">2024-11-13T20:35:00Z</dcterms:created>
  <dcterms:modified xsi:type="dcterms:W3CDTF">2024-11-13T20:35:00Z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